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23C" w:rsidRDefault="00F2123C"/>
    <w:p w:rsidR="00AA360F" w:rsidRDefault="00AA360F"/>
    <w:p w:rsidR="00AA360F" w:rsidRDefault="00AA360F"/>
    <w:p w:rsid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8"/>
          <w:szCs w:val="18"/>
        </w:rPr>
      </w:pPr>
    </w:p>
    <w:p w:rsid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8"/>
          <w:szCs w:val="18"/>
        </w:rPr>
      </w:pPr>
    </w:p>
    <w:p w:rsidR="00DD7FA1" w:rsidRPr="00AA360F" w:rsidRDefault="00DD7FA1" w:rsidP="00DD7FA1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6"/>
          <w:szCs w:val="18"/>
        </w:rPr>
      </w:pPr>
    </w:p>
    <w:p w:rsidR="00DA671B" w:rsidRDefault="00DA671B" w:rsidP="00DA671B">
      <w:pPr>
        <w:pStyle w:val="Encabezado"/>
        <w:tabs>
          <w:tab w:val="left" w:pos="7635"/>
        </w:tabs>
        <w:ind w:left="720"/>
        <w:jc w:val="right"/>
        <w:rPr>
          <w:rFonts w:ascii="Arial" w:hAnsi="Arial" w:cs="Arial"/>
          <w:b/>
          <w:sz w:val="20"/>
          <w:szCs w:val="24"/>
        </w:rPr>
      </w:pPr>
    </w:p>
    <w:p w:rsidR="00DA671B" w:rsidRDefault="00DA671B" w:rsidP="00DA671B">
      <w:pPr>
        <w:pStyle w:val="Encabezado"/>
        <w:tabs>
          <w:tab w:val="left" w:pos="7635"/>
        </w:tabs>
        <w:ind w:left="720"/>
        <w:jc w:val="right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>Hacienda Municipal</w:t>
      </w:r>
    </w:p>
    <w:p w:rsidR="00DA671B" w:rsidRDefault="00DA671B" w:rsidP="00DA671B">
      <w:pPr>
        <w:pStyle w:val="Ttulo3"/>
        <w:tabs>
          <w:tab w:val="clear" w:pos="360"/>
          <w:tab w:val="left" w:pos="708"/>
        </w:tabs>
        <w:spacing w:before="0" w:after="0"/>
        <w:ind w:left="2160"/>
        <w:jc w:val="right"/>
        <w:rPr>
          <w:bCs w:val="0"/>
          <w:sz w:val="20"/>
          <w:szCs w:val="24"/>
          <w:lang w:val="es-MX"/>
        </w:rPr>
      </w:pPr>
      <w:r>
        <w:rPr>
          <w:bCs w:val="0"/>
          <w:sz w:val="20"/>
          <w:szCs w:val="24"/>
          <w:lang w:val="es-MX"/>
        </w:rPr>
        <w:t>Asunto: Información</w:t>
      </w:r>
    </w:p>
    <w:p w:rsidR="00DA671B" w:rsidRDefault="00DA671B" w:rsidP="00DA671B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4"/>
        </w:rPr>
      </w:pPr>
    </w:p>
    <w:p w:rsidR="00DA671B" w:rsidRDefault="00DA671B" w:rsidP="00DA671B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4"/>
        </w:rPr>
      </w:pPr>
      <w:r>
        <w:rPr>
          <w:bCs w:val="0"/>
          <w:sz w:val="20"/>
          <w:szCs w:val="24"/>
        </w:rPr>
        <w:t>LIC. MÓNICA ALEJANDRA HERNÁNDEZ OCHOA</w:t>
      </w:r>
    </w:p>
    <w:p w:rsidR="00DA671B" w:rsidRDefault="00DA671B" w:rsidP="00DA671B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4"/>
        </w:rPr>
      </w:pPr>
      <w:r>
        <w:rPr>
          <w:bCs w:val="0"/>
          <w:sz w:val="20"/>
          <w:szCs w:val="24"/>
        </w:rPr>
        <w:t>ENCARGADA DE LA DIRECCIÓN DE LA UNIDAD</w:t>
      </w:r>
    </w:p>
    <w:p w:rsidR="00DA671B" w:rsidRDefault="00DA671B" w:rsidP="00DA671B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4"/>
        </w:rPr>
      </w:pPr>
      <w:r>
        <w:rPr>
          <w:bCs w:val="0"/>
          <w:sz w:val="20"/>
          <w:szCs w:val="24"/>
        </w:rPr>
        <w:t>DE TRANSPARENCIA Y BUENAS PRÁCTICAS</w:t>
      </w:r>
    </w:p>
    <w:p w:rsidR="00DA671B" w:rsidRDefault="00DA671B" w:rsidP="00DA671B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4"/>
        </w:rPr>
      </w:pPr>
      <w:r>
        <w:rPr>
          <w:bCs w:val="0"/>
          <w:sz w:val="20"/>
          <w:szCs w:val="24"/>
        </w:rPr>
        <w:t>PRESENTE:</w:t>
      </w:r>
    </w:p>
    <w:p w:rsidR="00DA671B" w:rsidRDefault="00DA671B" w:rsidP="00DA671B">
      <w:pPr>
        <w:ind w:left="2160"/>
        <w:jc w:val="right"/>
        <w:rPr>
          <w:rFonts w:ascii="Arial" w:eastAsia="Arial Unicode MS" w:hAnsi="Arial" w:cs="Arial"/>
          <w:sz w:val="20"/>
          <w:szCs w:val="24"/>
        </w:rPr>
      </w:pPr>
    </w:p>
    <w:p w:rsidR="00DA671B" w:rsidRDefault="00DA671B" w:rsidP="00DA671B">
      <w:pPr>
        <w:ind w:left="2160"/>
        <w:jc w:val="right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MS PGothic" w:hAnsi="Arial" w:cs="Arial"/>
          <w:sz w:val="20"/>
          <w:szCs w:val="24"/>
        </w:rPr>
        <w:t>Ixtlahuacán de</w:t>
      </w:r>
      <w:r w:rsidR="00612A2B">
        <w:rPr>
          <w:rFonts w:ascii="Arial" w:eastAsia="MS PGothic" w:hAnsi="Arial" w:cs="Arial"/>
          <w:sz w:val="20"/>
          <w:szCs w:val="24"/>
        </w:rPr>
        <w:t xml:space="preserve"> los Membrillos, Jalisco, a 11 de mayo</w:t>
      </w:r>
      <w:r>
        <w:rPr>
          <w:rFonts w:ascii="Arial" w:eastAsia="MS PGothic" w:hAnsi="Arial" w:cs="Arial"/>
          <w:sz w:val="20"/>
          <w:szCs w:val="24"/>
        </w:rPr>
        <w:t xml:space="preserve"> de 2023</w:t>
      </w:r>
    </w:p>
    <w:p w:rsidR="00DA671B" w:rsidRDefault="00DA671B" w:rsidP="00DA671B">
      <w:pPr>
        <w:ind w:left="2160"/>
        <w:jc w:val="right"/>
        <w:rPr>
          <w:rFonts w:ascii="Arial" w:eastAsia="Arial Unicode MS" w:hAnsi="Arial" w:cs="Arial"/>
          <w:sz w:val="20"/>
          <w:szCs w:val="24"/>
        </w:rPr>
      </w:pPr>
    </w:p>
    <w:p w:rsidR="00DA671B" w:rsidRDefault="00DA671B" w:rsidP="00DA671B">
      <w:pPr>
        <w:ind w:left="2160" w:firstLine="720"/>
        <w:jc w:val="both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Con el propósito de transparentar el gasto público que realiza el Ayuntamiento de Ixtlahuacán de los Membrillos Jalisco a través de la herramienta del Colectivo Ciudadanos por Municipios Transparentes </w:t>
      </w:r>
      <w:r>
        <w:rPr>
          <w:rFonts w:ascii="Arial" w:hAnsi="Arial" w:cs="Arial"/>
          <w:b/>
          <w:sz w:val="20"/>
          <w:szCs w:val="24"/>
        </w:rPr>
        <w:t xml:space="preserve">(CIMTRA), </w:t>
      </w:r>
      <w:r>
        <w:rPr>
          <w:rFonts w:ascii="Arial" w:hAnsi="Arial" w:cs="Arial"/>
          <w:sz w:val="20"/>
          <w:szCs w:val="24"/>
        </w:rPr>
        <w:t xml:space="preserve">le informo que, en el mes de </w:t>
      </w:r>
      <w:r w:rsidR="00612A2B">
        <w:rPr>
          <w:rFonts w:ascii="Arial" w:hAnsi="Arial" w:cs="Arial"/>
          <w:b/>
          <w:sz w:val="20"/>
          <w:szCs w:val="24"/>
        </w:rPr>
        <w:t>ABRIL</w:t>
      </w:r>
      <w:bookmarkStart w:id="0" w:name="_GoBack"/>
      <w:bookmarkEnd w:id="0"/>
      <w:r>
        <w:rPr>
          <w:rFonts w:ascii="Arial" w:hAnsi="Arial" w:cs="Arial"/>
          <w:b/>
          <w:sz w:val="20"/>
          <w:szCs w:val="24"/>
        </w:rPr>
        <w:t xml:space="preserve"> de 2023</w:t>
      </w:r>
      <w:r>
        <w:rPr>
          <w:rFonts w:ascii="Arial" w:hAnsi="Arial" w:cs="Arial"/>
          <w:sz w:val="20"/>
          <w:szCs w:val="24"/>
        </w:rPr>
        <w:t xml:space="preserve">, </w:t>
      </w:r>
      <w:r>
        <w:rPr>
          <w:rFonts w:ascii="Arial" w:hAnsi="Arial" w:cs="Arial"/>
          <w:b/>
          <w:sz w:val="20"/>
          <w:szCs w:val="24"/>
        </w:rPr>
        <w:t>NO se han realizado Gastos de Gestión del Cuerpo Edilicio.</w:t>
      </w:r>
    </w:p>
    <w:p w:rsidR="00DA671B" w:rsidRDefault="00DA671B" w:rsidP="00DA671B">
      <w:pPr>
        <w:ind w:left="2160" w:firstLine="720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Lo anterior, para generar la actualización mensual de la información fundamental, en términos del artículo 25 de la Ley de Transparencia y Acceso a la Información Pública del Estado de Jalisco y sus Municipios.</w:t>
      </w:r>
    </w:p>
    <w:p w:rsidR="00DA671B" w:rsidRDefault="00DA671B" w:rsidP="00DA671B">
      <w:pPr>
        <w:ind w:left="720"/>
        <w:rPr>
          <w:rFonts w:ascii="Arial" w:eastAsia="Arial Unicode MS" w:hAnsi="Arial" w:cs="Arial"/>
          <w:sz w:val="20"/>
          <w:szCs w:val="24"/>
        </w:rPr>
      </w:pPr>
    </w:p>
    <w:p w:rsidR="00DA671B" w:rsidRDefault="00DA671B" w:rsidP="00DA671B">
      <w:pPr>
        <w:ind w:left="720"/>
        <w:jc w:val="center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 xml:space="preserve">        Sin otro particular me despido, no sin antes reiterarle un cordial saludo.</w:t>
      </w:r>
    </w:p>
    <w:p w:rsidR="00DA671B" w:rsidRDefault="00DA671B" w:rsidP="00DA671B">
      <w:pPr>
        <w:ind w:left="2160"/>
        <w:rPr>
          <w:rFonts w:ascii="Arial" w:eastAsia="Arial Unicode MS" w:hAnsi="Arial" w:cs="Arial"/>
          <w:sz w:val="20"/>
          <w:szCs w:val="24"/>
        </w:rPr>
      </w:pPr>
    </w:p>
    <w:p w:rsidR="00DA671B" w:rsidRDefault="00DA671B" w:rsidP="00DA671B">
      <w:pPr>
        <w:spacing w:after="0"/>
        <w:ind w:left="2160"/>
        <w:jc w:val="center"/>
        <w:rPr>
          <w:rFonts w:ascii="Arial" w:eastAsia="Arial Unicode MS" w:hAnsi="Arial" w:cs="Arial"/>
          <w:b/>
          <w:sz w:val="20"/>
          <w:szCs w:val="24"/>
        </w:rPr>
      </w:pPr>
      <w:r>
        <w:rPr>
          <w:rFonts w:ascii="Arial" w:eastAsia="Arial Unicode MS" w:hAnsi="Arial" w:cs="Arial"/>
          <w:b/>
          <w:sz w:val="20"/>
          <w:szCs w:val="24"/>
        </w:rPr>
        <w:t>ATENTAMENTE:</w:t>
      </w:r>
    </w:p>
    <w:p w:rsidR="00DA671B" w:rsidRDefault="00DA671B" w:rsidP="00DA671B">
      <w:pPr>
        <w:spacing w:after="0"/>
        <w:ind w:left="2160"/>
        <w:jc w:val="center"/>
        <w:rPr>
          <w:rFonts w:ascii="Arial" w:eastAsia="Arial Unicode MS" w:hAnsi="Arial" w:cs="Arial"/>
          <w:b/>
          <w:sz w:val="20"/>
          <w:szCs w:val="24"/>
        </w:rPr>
      </w:pPr>
    </w:p>
    <w:p w:rsidR="00DA671B" w:rsidRDefault="00DA671B" w:rsidP="00DA671B">
      <w:pPr>
        <w:ind w:left="2160"/>
        <w:jc w:val="center"/>
        <w:rPr>
          <w:rFonts w:ascii="Arial" w:eastAsia="Arial Unicode MS" w:hAnsi="Arial" w:cs="Arial"/>
          <w:b/>
          <w:sz w:val="20"/>
        </w:rPr>
      </w:pPr>
      <w:r>
        <w:rPr>
          <w:rFonts w:ascii="Arial" w:eastAsia="Arial Unicode MS" w:hAnsi="Arial" w:cs="Arial"/>
          <w:b/>
          <w:sz w:val="20"/>
        </w:rPr>
        <w:t>“2023, AÑO DEL BICENTENARIO DEL NACIMIENTO DEL ESTADO LIBRE Y SOBERANO DEL ESTADO DE JALISCO”</w:t>
      </w:r>
    </w:p>
    <w:p w:rsidR="00DA671B" w:rsidRDefault="00DA671B" w:rsidP="00DA671B">
      <w:pPr>
        <w:ind w:left="2160"/>
        <w:rPr>
          <w:rFonts w:ascii="Arial" w:eastAsia="MS PGothic" w:hAnsi="Arial" w:cs="Arial"/>
          <w:b/>
          <w:sz w:val="20"/>
        </w:rPr>
      </w:pPr>
    </w:p>
    <w:p w:rsidR="00DA671B" w:rsidRDefault="00DA671B" w:rsidP="00DA671B">
      <w:pPr>
        <w:spacing w:after="0"/>
        <w:ind w:left="2160"/>
        <w:jc w:val="center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>___________________________________________</w:t>
      </w:r>
    </w:p>
    <w:p w:rsidR="00DA671B" w:rsidRDefault="00DA671B" w:rsidP="00DA671B">
      <w:pPr>
        <w:spacing w:after="0"/>
        <w:ind w:left="2160"/>
        <w:jc w:val="center"/>
        <w:rPr>
          <w:rFonts w:ascii="Arial" w:eastAsia="Arial Unicode MS" w:hAnsi="Arial" w:cs="Arial"/>
          <w:b/>
          <w:sz w:val="20"/>
          <w:szCs w:val="24"/>
        </w:rPr>
      </w:pPr>
      <w:r>
        <w:rPr>
          <w:rFonts w:ascii="Arial" w:eastAsia="Arial Unicode MS" w:hAnsi="Arial" w:cs="Arial"/>
          <w:b/>
          <w:sz w:val="20"/>
          <w:szCs w:val="24"/>
        </w:rPr>
        <w:t>L.A.E. GUILLERMO RAMÍREZ HERNÁNDEZ</w:t>
      </w:r>
    </w:p>
    <w:p w:rsidR="00DA671B" w:rsidRDefault="00DA671B" w:rsidP="00DA671B">
      <w:pPr>
        <w:spacing w:after="0"/>
        <w:ind w:left="2160"/>
        <w:jc w:val="center"/>
        <w:rPr>
          <w:rFonts w:ascii="Arial" w:eastAsia="Arial Unicode MS" w:hAnsi="Arial" w:cs="Arial"/>
          <w:b/>
          <w:sz w:val="20"/>
          <w:szCs w:val="24"/>
        </w:rPr>
      </w:pPr>
      <w:r>
        <w:rPr>
          <w:rFonts w:ascii="Arial" w:eastAsia="Arial Unicode MS" w:hAnsi="Arial" w:cs="Arial"/>
          <w:b/>
          <w:sz w:val="20"/>
          <w:szCs w:val="24"/>
        </w:rPr>
        <w:t>ENCARGADO DE LA HACIENDA MUNICIPAL</w:t>
      </w:r>
    </w:p>
    <w:p w:rsidR="00DA671B" w:rsidRDefault="00DA671B" w:rsidP="00DA671B">
      <w:pPr>
        <w:spacing w:after="0"/>
        <w:ind w:left="2160"/>
        <w:jc w:val="center"/>
        <w:rPr>
          <w:rFonts w:ascii="Arial" w:eastAsia="Arial Unicode MS" w:hAnsi="Arial" w:cs="Arial"/>
          <w:b/>
          <w:sz w:val="20"/>
          <w:szCs w:val="24"/>
        </w:rPr>
      </w:pPr>
      <w:r>
        <w:rPr>
          <w:rFonts w:ascii="Arial" w:eastAsia="Arial Unicode MS" w:hAnsi="Arial" w:cs="Arial"/>
          <w:b/>
          <w:sz w:val="20"/>
          <w:szCs w:val="24"/>
        </w:rPr>
        <w:t>DE IXTLAHUACÁN DE LOS MEMBRILLOS, JALISCO</w:t>
      </w:r>
    </w:p>
    <w:p w:rsidR="00DA671B" w:rsidRDefault="00DA671B" w:rsidP="00DA671B">
      <w:pPr>
        <w:spacing w:after="0"/>
        <w:ind w:left="720"/>
        <w:rPr>
          <w:rFonts w:ascii="Arial" w:eastAsia="MS PGothic" w:hAnsi="Arial" w:cs="Arial"/>
          <w:sz w:val="20"/>
          <w:szCs w:val="24"/>
        </w:rPr>
      </w:pPr>
    </w:p>
    <w:p w:rsidR="00DA671B" w:rsidRDefault="00DA671B" w:rsidP="00DA671B">
      <w:pPr>
        <w:spacing w:after="0"/>
        <w:ind w:left="2160"/>
        <w:jc w:val="both"/>
        <w:rPr>
          <w:rFonts w:ascii="Arial" w:eastAsia="MS PGothic" w:hAnsi="Arial" w:cs="Arial"/>
          <w:sz w:val="20"/>
          <w:szCs w:val="24"/>
        </w:rPr>
      </w:pPr>
    </w:p>
    <w:p w:rsidR="00DA671B" w:rsidRDefault="00DA671B" w:rsidP="00DA671B">
      <w:pPr>
        <w:spacing w:after="0"/>
        <w:ind w:left="2160"/>
        <w:jc w:val="both"/>
        <w:rPr>
          <w:rFonts w:ascii="Arial" w:eastAsia="MS PGothic" w:hAnsi="Arial" w:cs="Arial"/>
          <w:sz w:val="20"/>
          <w:szCs w:val="24"/>
        </w:rPr>
      </w:pPr>
    </w:p>
    <w:p w:rsidR="00DA671B" w:rsidRDefault="00DA671B" w:rsidP="00DA671B">
      <w:pPr>
        <w:spacing w:after="0"/>
        <w:ind w:left="2160"/>
        <w:jc w:val="both"/>
        <w:rPr>
          <w:rFonts w:ascii="Arial" w:eastAsia="MS PGothic" w:hAnsi="Arial" w:cs="Arial"/>
          <w:sz w:val="18"/>
          <w:szCs w:val="24"/>
        </w:rPr>
      </w:pPr>
      <w:proofErr w:type="spellStart"/>
      <w:r>
        <w:rPr>
          <w:rFonts w:ascii="Arial" w:eastAsia="MS PGothic" w:hAnsi="Arial" w:cs="Arial"/>
          <w:sz w:val="18"/>
          <w:szCs w:val="24"/>
        </w:rPr>
        <w:t>C.c.p</w:t>
      </w:r>
      <w:proofErr w:type="spellEnd"/>
      <w:r>
        <w:rPr>
          <w:rFonts w:ascii="Arial" w:eastAsia="MS PGothic" w:hAnsi="Arial" w:cs="Arial"/>
          <w:sz w:val="18"/>
          <w:szCs w:val="24"/>
        </w:rPr>
        <w:t>. Archivo</w:t>
      </w:r>
    </w:p>
    <w:p w:rsidR="00DA671B" w:rsidRDefault="00DA671B" w:rsidP="00DA671B">
      <w:pPr>
        <w:spacing w:after="0"/>
        <w:ind w:left="2160"/>
        <w:rPr>
          <w:rFonts w:ascii="Arial" w:eastAsia="MS PGothic" w:hAnsi="Arial" w:cs="Arial"/>
          <w:sz w:val="18"/>
          <w:szCs w:val="24"/>
          <w:lang w:val="en-US"/>
        </w:rPr>
      </w:pPr>
      <w:r>
        <w:rPr>
          <w:rFonts w:ascii="Arial" w:eastAsia="MS PGothic" w:hAnsi="Arial" w:cs="Arial"/>
          <w:sz w:val="18"/>
          <w:szCs w:val="24"/>
          <w:lang w:val="en-US"/>
        </w:rPr>
        <w:t>HMI/</w:t>
      </w:r>
      <w:proofErr w:type="spellStart"/>
      <w:r>
        <w:rPr>
          <w:rFonts w:ascii="Arial" w:eastAsia="MS PGothic" w:hAnsi="Arial" w:cs="Arial"/>
          <w:sz w:val="18"/>
          <w:szCs w:val="24"/>
          <w:lang w:val="en-US"/>
        </w:rPr>
        <w:t>dgr</w:t>
      </w:r>
      <w:proofErr w:type="spellEnd"/>
    </w:p>
    <w:p w:rsidR="00AA360F" w:rsidRPr="00AA360F" w:rsidRDefault="00AA360F" w:rsidP="00292DB9">
      <w:pPr>
        <w:pStyle w:val="Encabezado"/>
        <w:tabs>
          <w:tab w:val="left" w:pos="7635"/>
        </w:tabs>
        <w:ind w:left="1440"/>
        <w:jc w:val="right"/>
        <w:rPr>
          <w:rFonts w:ascii="Arial" w:eastAsia="Arial Unicode MS" w:hAnsi="Arial" w:cs="Arial"/>
          <w:sz w:val="18"/>
          <w:szCs w:val="18"/>
        </w:rPr>
      </w:pPr>
    </w:p>
    <w:sectPr w:rsidR="00AA360F" w:rsidRPr="00AA360F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71B" w:rsidRDefault="00DA671B" w:rsidP="008E0914">
      <w:pPr>
        <w:spacing w:after="0" w:line="240" w:lineRule="auto"/>
      </w:pPr>
      <w:r>
        <w:separator/>
      </w:r>
    </w:p>
  </w:endnote>
  <w:endnote w:type="continuationSeparator" w:id="0">
    <w:p w:rsidR="00DA671B" w:rsidRDefault="00DA671B" w:rsidP="008E0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71B" w:rsidRDefault="00DA671B" w:rsidP="008E0914">
      <w:pPr>
        <w:spacing w:after="0" w:line="240" w:lineRule="auto"/>
      </w:pPr>
      <w:r>
        <w:separator/>
      </w:r>
    </w:p>
  </w:footnote>
  <w:footnote w:type="continuationSeparator" w:id="0">
    <w:p w:rsidR="00DA671B" w:rsidRDefault="00DA671B" w:rsidP="008E0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914" w:rsidRDefault="008E091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6D016FD" wp14:editId="2C593BFF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762875" cy="10055602"/>
          <wp:effectExtent l="0" t="0" r="0" b="317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5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71B"/>
    <w:rsid w:val="00101CA7"/>
    <w:rsid w:val="00292DB9"/>
    <w:rsid w:val="004B542B"/>
    <w:rsid w:val="005E2204"/>
    <w:rsid w:val="00612A2B"/>
    <w:rsid w:val="008E0914"/>
    <w:rsid w:val="009C410D"/>
    <w:rsid w:val="00AA360F"/>
    <w:rsid w:val="00B267D0"/>
    <w:rsid w:val="00C01F49"/>
    <w:rsid w:val="00D944C2"/>
    <w:rsid w:val="00DA671B"/>
    <w:rsid w:val="00DD7FA1"/>
    <w:rsid w:val="00F2123C"/>
    <w:rsid w:val="00F8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F3ECF3F"/>
  <w15:docId w15:val="{DCC827EE-BF2F-4EF6-B28D-F57A9A82F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71B"/>
    <w:pPr>
      <w:spacing w:line="252" w:lineRule="auto"/>
    </w:pPr>
    <w:rPr>
      <w:lang w:val="es-MX"/>
    </w:rPr>
  </w:style>
  <w:style w:type="paragraph" w:styleId="Ttulo3">
    <w:name w:val="heading 3"/>
    <w:basedOn w:val="Normal"/>
    <w:next w:val="Normal"/>
    <w:link w:val="Ttulo3Car"/>
    <w:unhideWhenUsed/>
    <w:qFormat/>
    <w:rsid w:val="00AA360F"/>
    <w:pPr>
      <w:keepNext/>
      <w:tabs>
        <w:tab w:val="num" w:pos="360"/>
      </w:tabs>
      <w:suppressAutoHyphens/>
      <w:spacing w:before="240" w:after="60" w:line="240" w:lineRule="auto"/>
      <w:outlineLvl w:val="2"/>
    </w:pPr>
    <w:rPr>
      <w:rFonts w:ascii="Arial" w:eastAsia="Times" w:hAnsi="Arial" w:cs="Arial"/>
      <w:b/>
      <w:bCs/>
      <w:sz w:val="26"/>
      <w:szCs w:val="26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091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914"/>
    <w:rPr>
      <w:lang w:val="es-MX"/>
    </w:rPr>
  </w:style>
  <w:style w:type="character" w:customStyle="1" w:styleId="Ttulo3Car">
    <w:name w:val="Título 3 Car"/>
    <w:basedOn w:val="Fuentedeprrafopredeter"/>
    <w:link w:val="Ttulo3"/>
    <w:rsid w:val="00AA360F"/>
    <w:rPr>
      <w:rFonts w:ascii="Arial" w:eastAsia="Times" w:hAnsi="Arial" w:cs="Arial"/>
      <w:b/>
      <w:bCs/>
      <w:sz w:val="26"/>
      <w:szCs w:val="26"/>
      <w:lang w:val="es-ES_tradnl" w:eastAsia="ar-SA"/>
    </w:rPr>
  </w:style>
  <w:style w:type="paragraph" w:styleId="Sinespaciado">
    <w:name w:val="No Spacing"/>
    <w:uiPriority w:val="1"/>
    <w:qFormat/>
    <w:rsid w:val="00AA360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60F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3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cologia\Desktop\HOJA%20MEMBRETADA\carta%20202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2022</Template>
  <TotalTime>3</TotalTime>
  <Pages>1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Patrimonio</dc:creator>
  <cp:keywords/>
  <dc:description/>
  <cp:lastModifiedBy>Patrimonio</cp:lastModifiedBy>
  <cp:revision>4</cp:revision>
  <cp:lastPrinted>2022-09-22T17:05:00Z</cp:lastPrinted>
  <dcterms:created xsi:type="dcterms:W3CDTF">2023-04-16T00:00:00Z</dcterms:created>
  <dcterms:modified xsi:type="dcterms:W3CDTF">2023-05-09T20:43:00Z</dcterms:modified>
</cp:coreProperties>
</file>