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right" w:tblpY="-37"/>
        <w:tblW w:w="0" w:type="auto"/>
        <w:tblLook w:val="04A0" w:firstRow="1" w:lastRow="0" w:firstColumn="1" w:lastColumn="0" w:noHBand="0" w:noVBand="1"/>
      </w:tblPr>
      <w:tblGrid>
        <w:gridCol w:w="259"/>
        <w:gridCol w:w="3590"/>
      </w:tblGrid>
      <w:tr w:rsidR="009455D5" w:rsidTr="009455D5">
        <w:trPr>
          <w:trHeight w:val="486"/>
        </w:trPr>
        <w:tc>
          <w:tcPr>
            <w:tcW w:w="259" w:type="dxa"/>
          </w:tcPr>
          <w:p w:rsidR="009455D5" w:rsidRDefault="009455D5" w:rsidP="009455D5">
            <w:pPr>
              <w:pStyle w:val="texto"/>
              <w:spacing w:line="240" w:lineRule="auto"/>
              <w:jc w:val="center"/>
              <w:rPr>
                <w:b/>
                <w:smallCaps/>
                <w:sz w:val="22"/>
                <w:szCs w:val="22"/>
                <w:lang w:val="es-MX"/>
              </w:rPr>
            </w:pPr>
          </w:p>
        </w:tc>
        <w:tc>
          <w:tcPr>
            <w:tcW w:w="3590" w:type="dxa"/>
          </w:tcPr>
          <w:p w:rsidR="009455D5" w:rsidRDefault="009455D5" w:rsidP="009455D5">
            <w:pPr>
              <w:pStyle w:val="texto"/>
              <w:tabs>
                <w:tab w:val="left" w:pos="2776"/>
              </w:tabs>
              <w:spacing w:line="240" w:lineRule="auto"/>
              <w:jc w:val="right"/>
              <w:rPr>
                <w:b/>
                <w:smallCaps/>
                <w:sz w:val="22"/>
                <w:szCs w:val="22"/>
                <w:lang w:val="es-MX"/>
              </w:rPr>
            </w:pPr>
            <w:r>
              <w:rPr>
                <w:b/>
                <w:smallCaps/>
                <w:sz w:val="22"/>
                <w:szCs w:val="22"/>
                <w:lang w:val="es-MX"/>
              </w:rPr>
              <w:t>Quinta Sesión Solemne del pleno celebrada el día16 de Enero del año 2026 dos mil veintiséis</w:t>
            </w:r>
          </w:p>
          <w:p w:rsidR="009455D5" w:rsidRDefault="009455D5" w:rsidP="009455D5">
            <w:pPr>
              <w:pStyle w:val="texto"/>
              <w:tabs>
                <w:tab w:val="left" w:pos="2776"/>
              </w:tabs>
              <w:spacing w:line="240" w:lineRule="auto"/>
              <w:jc w:val="right"/>
              <w:rPr>
                <w:b/>
                <w:smallCaps/>
                <w:sz w:val="22"/>
                <w:szCs w:val="22"/>
                <w:lang w:val="es-MX"/>
              </w:rPr>
            </w:pPr>
          </w:p>
        </w:tc>
      </w:tr>
    </w:tbl>
    <w:p w:rsidR="0066364E" w:rsidRDefault="0066364E"/>
    <w:p w:rsidR="009455D5" w:rsidRDefault="009455D5">
      <w:pPr>
        <w:spacing w:line="240" w:lineRule="auto"/>
        <w:ind w:right="-93"/>
        <w:jc w:val="both"/>
        <w:rPr>
          <w:rFonts w:ascii="Times New Roman" w:hAnsi="Times New Roman"/>
        </w:rPr>
      </w:pPr>
    </w:p>
    <w:p w:rsidR="009455D5" w:rsidRDefault="009455D5">
      <w:pPr>
        <w:spacing w:line="240" w:lineRule="auto"/>
        <w:ind w:right="-93"/>
        <w:jc w:val="both"/>
        <w:rPr>
          <w:rFonts w:ascii="Times New Roman" w:hAnsi="Times New Roman"/>
        </w:rPr>
      </w:pPr>
    </w:p>
    <w:p w:rsidR="0066364E" w:rsidRDefault="00965608">
      <w:pPr>
        <w:spacing w:line="240" w:lineRule="auto"/>
        <w:ind w:right="-93"/>
        <w:jc w:val="both"/>
        <w:rPr>
          <w:rFonts w:ascii="Times New Roman" w:hAnsi="Times New Roman"/>
        </w:rPr>
      </w:pPr>
      <w:r>
        <w:rPr>
          <w:rFonts w:ascii="Times New Roman" w:hAnsi="Times New Roman"/>
        </w:rPr>
        <w:t>---En la población de</w:t>
      </w:r>
      <w:r w:rsidR="009766FF">
        <w:rPr>
          <w:rFonts w:ascii="Times New Roman" w:hAnsi="Times New Roman"/>
        </w:rPr>
        <w:t xml:space="preserve"> San Juan de los Cedros, Municipio de</w:t>
      </w:r>
      <w:r>
        <w:rPr>
          <w:rFonts w:ascii="Times New Roman" w:hAnsi="Times New Roman"/>
        </w:rPr>
        <w:t xml:space="preserve"> Ixtlahuacán de los Membrillos en el E</w:t>
      </w:r>
      <w:r w:rsidR="003465D9">
        <w:rPr>
          <w:rFonts w:ascii="Times New Roman" w:hAnsi="Times New Roman"/>
        </w:rPr>
        <w:t xml:space="preserve">stado de Jalisco, siendo las 12:24 doce horas con veinticuatro minutos del día 16 de Enero del año </w:t>
      </w:r>
      <w:r w:rsidR="009766FF">
        <w:rPr>
          <w:rFonts w:ascii="Times New Roman" w:hAnsi="Times New Roman"/>
        </w:rPr>
        <w:t>2026 dos mil veintiséis</w:t>
      </w:r>
      <w:r>
        <w:rPr>
          <w:rFonts w:ascii="Times New Roman" w:hAnsi="Times New Roman"/>
        </w:rPr>
        <w:t xml:space="preserve">, estando reunidos en el salón de Ayuntamiento, de este Palacio Municipal para llevar a cabo la </w:t>
      </w:r>
      <w:r w:rsidR="009766FF">
        <w:rPr>
          <w:rFonts w:ascii="Times New Roman" w:hAnsi="Times New Roman"/>
          <w:b/>
          <w:smallCaps/>
        </w:rPr>
        <w:t>Quin</w:t>
      </w:r>
      <w:r>
        <w:rPr>
          <w:rFonts w:ascii="Times New Roman" w:hAnsi="Times New Roman"/>
          <w:b/>
          <w:smallCaps/>
        </w:rPr>
        <w:t>ta sesión solemne</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Síndico Municipal </w:t>
      </w:r>
      <w:r w:rsidR="009766FF">
        <w:rPr>
          <w:rFonts w:ascii="Times New Roman" w:hAnsi="Times New Roman"/>
        </w:rPr>
        <w:t>Blanca Mireya Trujillo Rochin</w:t>
      </w:r>
      <w:r>
        <w:rPr>
          <w:rFonts w:ascii="Times New Roman" w:hAnsi="Times New Roman"/>
        </w:rPr>
        <w:t>, José Rodrigo García Zaragoza, Martha Alicia González Medina, Marco Antonio Díaz Car</w:t>
      </w:r>
      <w:r w:rsidR="009766FF">
        <w:rPr>
          <w:rFonts w:ascii="Times New Roman" w:hAnsi="Times New Roman"/>
        </w:rPr>
        <w:t>razco</w:t>
      </w:r>
      <w:r>
        <w:rPr>
          <w:rFonts w:ascii="Times New Roman" w:hAnsi="Times New Roman"/>
        </w:rPr>
        <w:t>, Nayeli Berenice Mercado Flores, Ángel Be</w:t>
      </w:r>
      <w:r w:rsidR="009766FF">
        <w:rPr>
          <w:rFonts w:ascii="Times New Roman" w:hAnsi="Times New Roman"/>
        </w:rPr>
        <w:t>rnardo Silahua</w:t>
      </w:r>
      <w:r>
        <w:rPr>
          <w:rFonts w:ascii="Times New Roman" w:hAnsi="Times New Roman"/>
        </w:rPr>
        <w:t>,</w:t>
      </w:r>
      <w:r w:rsidR="009766FF">
        <w:rPr>
          <w:rFonts w:ascii="Times New Roman" w:hAnsi="Times New Roman"/>
        </w:rPr>
        <w:t xml:space="preserve"> Ana Livier Contreras Mendoza, </w:t>
      </w:r>
      <w:r>
        <w:rPr>
          <w:rFonts w:ascii="Times New Roman" w:hAnsi="Times New Roman"/>
        </w:rPr>
        <w:t xml:space="preserve"> Carlos José Rocha, Adelaida Rosales Mendoza y Alma Rosalía López Valadez.</w:t>
      </w:r>
      <w:r>
        <w:rPr>
          <w:rFonts w:ascii="Times New Roman" w:hAnsi="Times New Roman"/>
          <w:b/>
        </w:rPr>
        <w:t>---------------------------------------------------------------------------------------------------------------------------------------------------------</w:t>
      </w:r>
      <w:r w:rsidR="009766FF">
        <w:rPr>
          <w:rFonts w:ascii="Times New Roman" w:hAnsi="Times New Roman"/>
          <w:b/>
        </w:rPr>
        <w:t>---------------------------</w:t>
      </w:r>
      <w:r w:rsidR="00DB6A6B">
        <w:rPr>
          <w:rFonts w:ascii="Times New Roman" w:hAnsi="Times New Roman"/>
          <w:b/>
        </w:rPr>
        <w:t>------------------------</w:t>
      </w:r>
      <w:r w:rsidR="009766FF">
        <w:rPr>
          <w:rFonts w:ascii="Times New Roman" w:hAnsi="Times New Roman"/>
          <w:b/>
        </w:rPr>
        <w:t>----</w:t>
      </w:r>
      <w:r>
        <w:rPr>
          <w:rFonts w:ascii="Times New Roman" w:hAnsi="Times New Roman"/>
          <w:b/>
        </w:rPr>
        <w:t>--DESARROLLO DE LA SESIÓN-----------------------------------------------------------------------------------------------------------------------------------------------------------------</w:t>
      </w:r>
    </w:p>
    <w:p w:rsidR="0066364E" w:rsidRDefault="00965608">
      <w:pPr>
        <w:spacing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 xml:space="preserve">Presidente Municipal Lic. José Heriberto García Murillo </w:t>
      </w:r>
      <w:r w:rsidR="00DB6A6B">
        <w:rPr>
          <w:rFonts w:ascii="Times New Roman" w:hAnsi="Times New Roman"/>
        </w:rPr>
        <w:t>manifestó: «Buenas tardes</w:t>
      </w:r>
      <w:r>
        <w:rPr>
          <w:rFonts w:ascii="Times New Roman" w:hAnsi="Times New Roman"/>
        </w:rPr>
        <w:t xml:space="preserve"> tengan todos </w:t>
      </w:r>
      <w:r w:rsidR="009766FF">
        <w:rPr>
          <w:rFonts w:ascii="Times New Roman" w:hAnsi="Times New Roman"/>
        </w:rPr>
        <w:t>ustedes, iniciaremos con la Quin</w:t>
      </w:r>
      <w:r>
        <w:rPr>
          <w:rFonts w:ascii="Times New Roman" w:hAnsi="Times New Roman"/>
        </w:rPr>
        <w:t>ta Sesión Solemne de este Ayuntamiento del periodo constitucional 2024-2027. Conforme a las atribuciones que me confiere el artículo 47 fracción III de la Ley del Gobierno y la Administración Pública Municipal del Estado de Jalisco, así como a lo establecido en los artículos 70, 71 fracción II del Reglamento de Gobierno y la Administración Pública del Ayuntamiento de Ixtlahuacán de los Membrillos, Jalisco, en relación al primer punto del orden del día,  le</w:t>
      </w:r>
      <w:r w:rsidR="009766FF">
        <w:rPr>
          <w:rFonts w:ascii="Times New Roman" w:hAnsi="Times New Roman"/>
        </w:rPr>
        <w:t xml:space="preserve"> </w:t>
      </w:r>
      <w:r>
        <w:rPr>
          <w:rFonts w:ascii="Times New Roman" w:hAnsi="Times New Roman"/>
        </w:rPr>
        <w:t>s</w:t>
      </w:r>
      <w:r w:rsidR="009766FF">
        <w:rPr>
          <w:rFonts w:ascii="Times New Roman" w:hAnsi="Times New Roman"/>
        </w:rPr>
        <w:t xml:space="preserve">olicito al </w:t>
      </w:r>
      <w:r>
        <w:rPr>
          <w:rFonts w:ascii="Times New Roman" w:hAnsi="Times New Roman"/>
        </w:rPr>
        <w:t xml:space="preserve">SECRETARIO GENERAL LIC. MAURICIO LEAÑO GOMEZ, </w:t>
      </w:r>
      <w:r w:rsidR="009766FF">
        <w:rPr>
          <w:rFonts w:ascii="Times New Roman" w:hAnsi="Times New Roman"/>
        </w:rPr>
        <w:t xml:space="preserve">se </w:t>
      </w:r>
      <w:r>
        <w:rPr>
          <w:rFonts w:ascii="Times New Roman" w:hAnsi="Times New Roman"/>
        </w:rPr>
        <w:t xml:space="preserve">sirva iniciar con la toma de lista de los integrantes del Ayuntamiento, con fundamento en el artículo 80 del Reglamento del Gobierno y la Administración Pública del Ayuntamiento Constitucional de Ixtlahuacán de los Membrillos». </w:t>
      </w:r>
      <w:r>
        <w:rPr>
          <w:rFonts w:ascii="Times New Roman" w:hAnsi="Times New Roman"/>
          <w:b/>
        </w:rPr>
        <w:t>--</w:t>
      </w:r>
      <w:r>
        <w:rPr>
          <w:rFonts w:ascii="Times New Roman" w:hAnsi="Times New Roman"/>
        </w:rPr>
        <w:t>----------</w:t>
      </w:r>
      <w:r>
        <w:rPr>
          <w:rFonts w:ascii="Times New Roman" w:hAnsi="Times New Roman"/>
          <w:b/>
        </w:rPr>
        <w:t>------------------------------------------</w:t>
      </w:r>
      <w:r w:rsidR="009766FF">
        <w:rPr>
          <w:rFonts w:ascii="Times New Roman" w:hAnsi="Times New Roman"/>
          <w:b/>
        </w:rPr>
        <w:t>-------------------------------</w:t>
      </w:r>
      <w:r>
        <w:rPr>
          <w:rFonts w:ascii="Times New Roman" w:hAnsi="Times New Roman"/>
          <w:b/>
        </w:rPr>
        <w:t>------------------------------------------LISTA DE ASISTENCIA--------------------------------------------------------------------------------------------------------------------------------------------------------------------</w:t>
      </w:r>
    </w:p>
    <w:p w:rsidR="0066364E" w:rsidRDefault="00965608">
      <w:pPr>
        <w:spacing w:after="0" w:line="240" w:lineRule="auto"/>
        <w:ind w:right="-93"/>
        <w:jc w:val="both"/>
        <w:rPr>
          <w:rFonts w:ascii="Times New Roman" w:hAnsi="Times New Roman"/>
        </w:rPr>
      </w:pPr>
      <w:r>
        <w:rPr>
          <w:rFonts w:ascii="Times New Roman" w:hAnsi="Times New Roman"/>
        </w:rPr>
        <w:t>Acto seguido el</w:t>
      </w:r>
      <w:r w:rsidR="009766FF">
        <w:rPr>
          <w:rFonts w:ascii="Times New Roman" w:hAnsi="Times New Roman"/>
        </w:rPr>
        <w:t xml:space="preserve"> SECRETARIO GENERAL LIC. MAURICIO LEAÑO GOMEZ</w:t>
      </w:r>
      <w:r>
        <w:rPr>
          <w:rFonts w:ascii="Times New Roman" w:hAnsi="Times New Roman"/>
        </w:rPr>
        <w:t>, procedió a la toma de asistencia:</w:t>
      </w:r>
    </w:p>
    <w:p w:rsidR="0066364E" w:rsidRDefault="0066364E">
      <w:pPr>
        <w:spacing w:after="0" w:line="240" w:lineRule="auto"/>
        <w:ind w:right="-93"/>
        <w:jc w:val="both"/>
        <w:rPr>
          <w:rFonts w:ascii="Times New Roman" w:hAnsi="Times New Roman"/>
        </w:rPr>
      </w:pPr>
    </w:p>
    <w:p w:rsidR="0066364E" w:rsidRDefault="00965608">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rsidR="0066364E" w:rsidRDefault="009766FF">
      <w:pPr>
        <w:spacing w:after="0" w:line="240" w:lineRule="auto"/>
        <w:jc w:val="both"/>
        <w:rPr>
          <w:rFonts w:ascii="Times New Roman" w:hAnsi="Times New Roman"/>
          <w:smallCaps/>
        </w:rPr>
      </w:pPr>
      <w:r>
        <w:rPr>
          <w:rFonts w:ascii="Times New Roman" w:hAnsi="Times New Roman"/>
          <w:b/>
          <w:smallCaps/>
        </w:rPr>
        <w:t>2.- BLANCA MIREYA TRUJILLO ROCHIN</w:t>
      </w:r>
      <w:r w:rsidR="00965608">
        <w:rPr>
          <w:rFonts w:ascii="Times New Roman" w:hAnsi="Times New Roman"/>
          <w:b/>
          <w:smallCaps/>
        </w:rPr>
        <w:t>------------------------------------------------</w:t>
      </w:r>
      <w:r w:rsidR="00965608">
        <w:rPr>
          <w:rFonts w:ascii="Times New Roman" w:hAnsi="Times New Roman"/>
          <w:smallCaps/>
        </w:rPr>
        <w:t>presente</w:t>
      </w:r>
    </w:p>
    <w:p w:rsidR="0066364E" w:rsidRDefault="00965608">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presente</w:t>
      </w:r>
    </w:p>
    <w:p w:rsidR="0066364E" w:rsidRDefault="00965608">
      <w:pPr>
        <w:spacing w:after="0" w:line="240" w:lineRule="auto"/>
        <w:jc w:val="both"/>
        <w:rPr>
          <w:rFonts w:ascii="Times New Roman" w:hAnsi="Times New Roman"/>
          <w:smallCaps/>
        </w:rPr>
      </w:pPr>
      <w:r>
        <w:rPr>
          <w:rFonts w:ascii="Times New Roman" w:hAnsi="Times New Roman"/>
          <w:b/>
          <w:smallCaps/>
        </w:rPr>
        <w:t>4.- MARTHA ALICIA GONZALEZ MEDINA-----------------------------------------------</w:t>
      </w:r>
      <w:r>
        <w:rPr>
          <w:rFonts w:ascii="Times New Roman" w:hAnsi="Times New Roman"/>
          <w:smallCaps/>
        </w:rPr>
        <w:t>presente</w:t>
      </w:r>
    </w:p>
    <w:p w:rsidR="0066364E" w:rsidRDefault="00965608">
      <w:pPr>
        <w:spacing w:after="0" w:line="240" w:lineRule="auto"/>
        <w:jc w:val="both"/>
        <w:rPr>
          <w:rFonts w:ascii="Times New Roman" w:hAnsi="Times New Roman"/>
          <w:smallCaps/>
        </w:rPr>
      </w:pPr>
      <w:r>
        <w:rPr>
          <w:rFonts w:ascii="Times New Roman" w:hAnsi="Times New Roman"/>
          <w:b/>
          <w:smallCaps/>
        </w:rPr>
        <w:t xml:space="preserve">5.- MARCO ANTONIO DIAZ CARRAZCO------------------------------------------------- </w:t>
      </w:r>
      <w:r>
        <w:rPr>
          <w:rFonts w:ascii="Times New Roman" w:hAnsi="Times New Roman"/>
          <w:smallCaps/>
        </w:rPr>
        <w:t>presente</w:t>
      </w:r>
    </w:p>
    <w:p w:rsidR="0066364E" w:rsidRDefault="00965608">
      <w:pPr>
        <w:spacing w:after="0" w:line="240" w:lineRule="auto"/>
        <w:jc w:val="both"/>
        <w:rPr>
          <w:rFonts w:ascii="Times New Roman" w:hAnsi="Times New Roman"/>
          <w:smallCaps/>
        </w:rPr>
      </w:pPr>
      <w:r>
        <w:rPr>
          <w:rFonts w:ascii="Times New Roman" w:hAnsi="Times New Roman"/>
          <w:b/>
          <w:smallCaps/>
        </w:rPr>
        <w:t>6.- MARAYM YOTZABEL GONZALEZ ALVAREZ-------------------------------------</w:t>
      </w:r>
      <w:r w:rsidR="009766FF">
        <w:rPr>
          <w:rFonts w:ascii="Times New Roman" w:hAnsi="Times New Roman"/>
          <w:b/>
          <w:smallCaps/>
        </w:rPr>
        <w:t>-</w:t>
      </w:r>
      <w:r>
        <w:rPr>
          <w:rFonts w:ascii="Times New Roman" w:hAnsi="Times New Roman"/>
          <w:b/>
          <w:smallCaps/>
        </w:rPr>
        <w:t>-</w:t>
      </w:r>
      <w:r w:rsidR="009766FF">
        <w:rPr>
          <w:rFonts w:ascii="Times New Roman" w:hAnsi="Times New Roman"/>
          <w:smallCaps/>
        </w:rPr>
        <w:t>au</w:t>
      </w:r>
      <w:r>
        <w:rPr>
          <w:rFonts w:ascii="Times New Roman" w:hAnsi="Times New Roman"/>
          <w:smallCaps/>
        </w:rPr>
        <w:t>sente</w:t>
      </w:r>
    </w:p>
    <w:p w:rsidR="0066364E" w:rsidRDefault="00965608">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rsidR="0066364E" w:rsidRDefault="00965608">
      <w:pPr>
        <w:spacing w:after="0" w:line="240" w:lineRule="auto"/>
        <w:jc w:val="both"/>
        <w:rPr>
          <w:rFonts w:ascii="Times New Roman" w:hAnsi="Times New Roman"/>
          <w:smallCaps/>
        </w:rPr>
      </w:pPr>
      <w:r>
        <w:rPr>
          <w:rFonts w:ascii="Times New Roman" w:hAnsi="Times New Roman"/>
          <w:b/>
          <w:smallCaps/>
        </w:rPr>
        <w:t>8.- NAYELI BERENICE MERCADO FLORES----------------------------------------------</w:t>
      </w:r>
      <w:r>
        <w:rPr>
          <w:rFonts w:ascii="Times New Roman" w:hAnsi="Times New Roman"/>
          <w:smallCaps/>
        </w:rPr>
        <w:t>presente</w:t>
      </w:r>
    </w:p>
    <w:p w:rsidR="0066364E" w:rsidRDefault="00965608">
      <w:pPr>
        <w:spacing w:after="0" w:line="240" w:lineRule="auto"/>
        <w:jc w:val="both"/>
        <w:rPr>
          <w:rFonts w:ascii="Times New Roman" w:hAnsi="Times New Roman"/>
          <w:b/>
          <w:smallCaps/>
        </w:rPr>
      </w:pPr>
      <w:r>
        <w:rPr>
          <w:rFonts w:ascii="Times New Roman" w:hAnsi="Times New Roman"/>
          <w:b/>
          <w:smallCaps/>
        </w:rPr>
        <w:t>9.- ANGEL BERNARDO SILAHUA------------------------------------------------------------</w:t>
      </w:r>
      <w:r>
        <w:rPr>
          <w:rFonts w:ascii="Times New Roman" w:hAnsi="Times New Roman"/>
          <w:smallCaps/>
        </w:rPr>
        <w:t>presente</w:t>
      </w:r>
      <w:r>
        <w:rPr>
          <w:rFonts w:ascii="Times New Roman" w:hAnsi="Times New Roman"/>
          <w:b/>
          <w:smallCaps/>
        </w:rPr>
        <w:t xml:space="preserve"> </w:t>
      </w:r>
    </w:p>
    <w:p w:rsidR="0066364E" w:rsidRDefault="00965608">
      <w:pPr>
        <w:spacing w:after="0" w:line="240" w:lineRule="auto"/>
        <w:jc w:val="both"/>
        <w:rPr>
          <w:rFonts w:ascii="Times New Roman" w:hAnsi="Times New Roman"/>
        </w:rPr>
      </w:pPr>
      <w:r>
        <w:rPr>
          <w:rFonts w:ascii="Times New Roman" w:hAnsi="Times New Roman"/>
          <w:b/>
          <w:smallCaps/>
        </w:rPr>
        <w:t>10.- CELIA PEREZ VACA-----------------------------------------------------------------------</w:t>
      </w:r>
      <w:r w:rsidR="009766FF">
        <w:rPr>
          <w:rFonts w:ascii="Times New Roman" w:hAnsi="Times New Roman"/>
          <w:b/>
          <w:smallCaps/>
        </w:rPr>
        <w:t>-</w:t>
      </w:r>
      <w:r>
        <w:rPr>
          <w:rFonts w:ascii="Times New Roman" w:hAnsi="Times New Roman"/>
          <w:b/>
          <w:smallCaps/>
        </w:rPr>
        <w:t>-</w:t>
      </w:r>
      <w:r w:rsidR="009766FF">
        <w:rPr>
          <w:rFonts w:ascii="Times New Roman" w:hAnsi="Times New Roman"/>
          <w:smallCaps/>
        </w:rPr>
        <w:t>au</w:t>
      </w:r>
      <w:r>
        <w:rPr>
          <w:rFonts w:ascii="Times New Roman" w:hAnsi="Times New Roman"/>
          <w:smallCaps/>
        </w:rPr>
        <w:t>sente</w:t>
      </w:r>
    </w:p>
    <w:p w:rsidR="0066364E" w:rsidRDefault="00965608">
      <w:pPr>
        <w:spacing w:after="0" w:line="240" w:lineRule="auto"/>
        <w:jc w:val="both"/>
        <w:rPr>
          <w:rFonts w:ascii="Times New Roman" w:hAnsi="Times New Roman"/>
          <w:smallCaps/>
        </w:rPr>
      </w:pPr>
      <w:r>
        <w:rPr>
          <w:rFonts w:ascii="Times New Roman" w:hAnsi="Times New Roman"/>
          <w:b/>
          <w:smallCaps/>
        </w:rPr>
        <w:t>11.- ANA LIVIER CONTRERAS MENDOZA-----------------</w:t>
      </w:r>
      <w:r w:rsidR="009766FF">
        <w:rPr>
          <w:rFonts w:ascii="Times New Roman" w:hAnsi="Times New Roman"/>
          <w:b/>
          <w:smallCaps/>
        </w:rPr>
        <w:t>-------------------------------</w:t>
      </w:r>
      <w:r w:rsidR="009766FF" w:rsidRPr="009766FF">
        <w:rPr>
          <w:rFonts w:ascii="Times New Roman" w:hAnsi="Times New Roman"/>
          <w:smallCaps/>
        </w:rPr>
        <w:t>pre</w:t>
      </w:r>
      <w:r>
        <w:rPr>
          <w:rFonts w:ascii="Times New Roman" w:hAnsi="Times New Roman"/>
          <w:smallCaps/>
        </w:rPr>
        <w:t>sente</w:t>
      </w:r>
    </w:p>
    <w:p w:rsidR="0066364E" w:rsidRDefault="00965608">
      <w:pPr>
        <w:spacing w:after="0" w:line="240" w:lineRule="auto"/>
        <w:jc w:val="both"/>
        <w:rPr>
          <w:rFonts w:ascii="Times New Roman" w:hAnsi="Times New Roman"/>
          <w:smallCaps/>
        </w:rPr>
      </w:pPr>
      <w:r>
        <w:rPr>
          <w:rFonts w:ascii="Times New Roman" w:hAnsi="Times New Roman"/>
          <w:b/>
          <w:smallCaps/>
        </w:rPr>
        <w:t>12.- CARLOS JOSE ROCHA---------------------------------------------------------------------</w:t>
      </w:r>
      <w:r>
        <w:rPr>
          <w:rFonts w:ascii="Times New Roman" w:hAnsi="Times New Roman"/>
          <w:smallCaps/>
        </w:rPr>
        <w:t>presente</w:t>
      </w:r>
    </w:p>
    <w:p w:rsidR="0066364E" w:rsidRDefault="00965608">
      <w:pPr>
        <w:spacing w:after="0" w:line="240" w:lineRule="auto"/>
        <w:jc w:val="both"/>
        <w:rPr>
          <w:rFonts w:ascii="Times New Roman" w:hAnsi="Times New Roman"/>
        </w:rPr>
      </w:pPr>
      <w:r>
        <w:rPr>
          <w:rFonts w:ascii="Times New Roman" w:hAnsi="Times New Roman"/>
          <w:b/>
          <w:smallCaps/>
        </w:rPr>
        <w:t>13.- ADELAIDA ROSALES MENDOZA--------------------------------------------------</w:t>
      </w:r>
      <w:r w:rsidR="009455D5">
        <w:rPr>
          <w:rFonts w:ascii="Times New Roman" w:hAnsi="Times New Roman"/>
          <w:b/>
          <w:smallCaps/>
        </w:rPr>
        <w:t>-</w:t>
      </w:r>
      <w:r>
        <w:rPr>
          <w:rFonts w:ascii="Times New Roman" w:hAnsi="Times New Roman"/>
          <w:b/>
          <w:smallCaps/>
        </w:rPr>
        <w:t>----</w:t>
      </w:r>
      <w:r>
        <w:rPr>
          <w:rFonts w:ascii="Times New Roman" w:hAnsi="Times New Roman"/>
          <w:smallCaps/>
        </w:rPr>
        <w:t>presente</w:t>
      </w:r>
    </w:p>
    <w:p w:rsidR="0066364E" w:rsidRDefault="00965608">
      <w:pPr>
        <w:spacing w:after="0" w:line="240" w:lineRule="auto"/>
        <w:jc w:val="both"/>
        <w:rPr>
          <w:rFonts w:ascii="Times New Roman" w:hAnsi="Times New Roman"/>
        </w:rPr>
      </w:pPr>
      <w:r>
        <w:rPr>
          <w:rFonts w:ascii="Times New Roman" w:hAnsi="Times New Roman"/>
          <w:b/>
          <w:smallCaps/>
        </w:rPr>
        <w:t>14.- ALMA ROSALIA LOPEZ VALADEZ----------------------------------------------------</w:t>
      </w:r>
      <w:r>
        <w:rPr>
          <w:rFonts w:ascii="Times New Roman" w:hAnsi="Times New Roman"/>
          <w:smallCaps/>
        </w:rPr>
        <w:t>presente</w:t>
      </w:r>
    </w:p>
    <w:p w:rsidR="0066364E" w:rsidRDefault="0066364E">
      <w:pPr>
        <w:spacing w:after="0" w:line="240" w:lineRule="auto"/>
        <w:ind w:right="-93"/>
        <w:jc w:val="both"/>
        <w:rPr>
          <w:rFonts w:ascii="Times New Roman" w:hAnsi="Times New Roman"/>
        </w:rPr>
      </w:pPr>
    </w:p>
    <w:p w:rsidR="0066364E" w:rsidRDefault="0066364E">
      <w:pPr>
        <w:spacing w:after="0" w:line="240" w:lineRule="auto"/>
        <w:ind w:right="-93"/>
        <w:jc w:val="both"/>
        <w:rPr>
          <w:rFonts w:ascii="Times New Roman" w:hAnsi="Times New Roman"/>
        </w:rPr>
      </w:pPr>
    </w:p>
    <w:p w:rsidR="0066364E" w:rsidRDefault="00965608">
      <w:pPr>
        <w:spacing w:after="0" w:line="240" w:lineRule="auto"/>
        <w:ind w:right="-93"/>
        <w:jc w:val="both"/>
        <w:rPr>
          <w:rFonts w:ascii="Times New Roman" w:hAnsi="Times New Roman"/>
        </w:rPr>
      </w:pPr>
      <w:r>
        <w:rPr>
          <w:rFonts w:ascii="Times New Roman" w:hAnsi="Times New Roman"/>
        </w:rPr>
        <w:t xml:space="preserve">EL </w:t>
      </w:r>
      <w:r w:rsidR="009766FF">
        <w:rPr>
          <w:rFonts w:ascii="Times New Roman" w:hAnsi="Times New Roman"/>
        </w:rPr>
        <w:t xml:space="preserve">SECRETARIO GENERAL LIC. MAURICIO LEAÑO GOMEZ, </w:t>
      </w:r>
      <w:r>
        <w:rPr>
          <w:rFonts w:ascii="Times New Roman" w:hAnsi="Times New Roman"/>
        </w:rPr>
        <w:t>comunicó al Presidente Municipal la existenc</w:t>
      </w:r>
      <w:r w:rsidR="009766FF">
        <w:rPr>
          <w:rFonts w:ascii="Times New Roman" w:hAnsi="Times New Roman"/>
        </w:rPr>
        <w:t>ia del quórum, con la mayoría 12 (doce)</w:t>
      </w:r>
      <w:r>
        <w:rPr>
          <w:rFonts w:ascii="Times New Roman" w:hAnsi="Times New Roman"/>
        </w:rPr>
        <w:t xml:space="preserve"> de los 14 </w:t>
      </w:r>
      <w:r w:rsidR="009766FF">
        <w:rPr>
          <w:rFonts w:ascii="Times New Roman" w:hAnsi="Times New Roman"/>
        </w:rPr>
        <w:t xml:space="preserve">(catorce) </w:t>
      </w:r>
      <w:r>
        <w:rPr>
          <w:rFonts w:ascii="Times New Roman" w:hAnsi="Times New Roman"/>
        </w:rPr>
        <w:t xml:space="preserve">regidores que conforman el pleno, presentes.  Por lo que, continuando con el desarrollo de la sesión el Presidente </w:t>
      </w:r>
      <w:r>
        <w:rPr>
          <w:rFonts w:ascii="Times New Roman" w:hAnsi="Times New Roman"/>
        </w:rPr>
        <w:lastRenderedPageBreak/>
        <w:t>Municipal declaró la existencia d</w:t>
      </w:r>
      <w:r w:rsidR="003465D9">
        <w:rPr>
          <w:rFonts w:ascii="Times New Roman" w:hAnsi="Times New Roman"/>
        </w:rPr>
        <w:t>e quór</w:t>
      </w:r>
      <w:r w:rsidR="00DB6A6B">
        <w:rPr>
          <w:rFonts w:ascii="Times New Roman" w:hAnsi="Times New Roman"/>
        </w:rPr>
        <w:t xml:space="preserve">um y siendo las 12:24 doce horas </w:t>
      </w:r>
      <w:r w:rsidR="003465D9">
        <w:rPr>
          <w:rFonts w:ascii="Times New Roman" w:hAnsi="Times New Roman"/>
        </w:rPr>
        <w:t>con veinticuatro minutos</w:t>
      </w:r>
      <w:r w:rsidR="009766FF">
        <w:rPr>
          <w:rFonts w:ascii="Times New Roman" w:hAnsi="Times New Roman"/>
        </w:rPr>
        <w:t xml:space="preserve"> del día </w:t>
      </w:r>
      <w:r>
        <w:rPr>
          <w:rFonts w:ascii="Times New Roman" w:hAnsi="Times New Roman"/>
        </w:rPr>
        <w:t>se declara legalmente instalada y considerando válidos los acuerdos que en ella se tomen en los términos normativos aplicables.</w:t>
      </w:r>
    </w:p>
    <w:p w:rsidR="00965608" w:rsidRDefault="00965608">
      <w:pPr>
        <w:spacing w:after="0" w:line="240" w:lineRule="auto"/>
        <w:ind w:right="-93"/>
        <w:jc w:val="both"/>
        <w:rPr>
          <w:rFonts w:ascii="Times New Roman" w:hAnsi="Times New Roman"/>
        </w:rPr>
      </w:pPr>
    </w:p>
    <w:p w:rsidR="00965608" w:rsidRPr="00965608" w:rsidRDefault="00965608" w:rsidP="00965608">
      <w:pPr>
        <w:spacing w:after="0" w:line="240" w:lineRule="auto"/>
        <w:jc w:val="both"/>
        <w:rPr>
          <w:rFonts w:ascii="Times New Roman" w:hAnsi="Times New Roman"/>
        </w:rPr>
      </w:pPr>
      <w:r w:rsidRPr="00965608">
        <w:rPr>
          <w:rFonts w:ascii="Times New Roman" w:hAnsi="Times New Roman"/>
        </w:rPr>
        <w:t>Nos acompañan además a este evento, las siguientes personalidades:</w:t>
      </w:r>
    </w:p>
    <w:p w:rsidR="00965608" w:rsidRPr="00965608" w:rsidRDefault="00965608" w:rsidP="00965608">
      <w:pPr>
        <w:rPr>
          <w:rFonts w:ascii="Times New Roman" w:hAnsi="Times New Roman"/>
        </w:rPr>
      </w:pPr>
    </w:p>
    <w:p w:rsidR="00965608" w:rsidRPr="00965608" w:rsidRDefault="00965608" w:rsidP="00965608">
      <w:pPr>
        <w:rPr>
          <w:rFonts w:ascii="Times New Roman" w:hAnsi="Times New Roman"/>
        </w:rPr>
      </w:pPr>
      <w:r w:rsidRPr="00965608">
        <w:rPr>
          <w:rFonts w:ascii="Times New Roman" w:hAnsi="Times New Roman"/>
        </w:rPr>
        <w:t>PRESIDENTE EJIDAL DE CEDROS: JOSÉ ÁNGEL RAMÍREZ FUENTES</w:t>
      </w:r>
    </w:p>
    <w:p w:rsidR="00965608" w:rsidRPr="00965608" w:rsidRDefault="00965608" w:rsidP="00965608">
      <w:pPr>
        <w:rPr>
          <w:rFonts w:ascii="Times New Roman" w:hAnsi="Times New Roman"/>
        </w:rPr>
      </w:pPr>
      <w:r w:rsidRPr="00965608">
        <w:rPr>
          <w:rFonts w:ascii="Times New Roman" w:hAnsi="Times New Roman"/>
        </w:rPr>
        <w:t>SECRETARIO EJIDAL: MA. DEL CARMEN REAL MORENO</w:t>
      </w:r>
    </w:p>
    <w:p w:rsidR="00965608" w:rsidRPr="00965608" w:rsidRDefault="00965608" w:rsidP="00965608">
      <w:pPr>
        <w:rPr>
          <w:rFonts w:ascii="Times New Roman" w:hAnsi="Times New Roman"/>
        </w:rPr>
      </w:pPr>
      <w:r w:rsidRPr="00965608">
        <w:rPr>
          <w:rFonts w:ascii="Times New Roman" w:hAnsi="Times New Roman"/>
        </w:rPr>
        <w:t xml:space="preserve">TESORERO EJIDAL: ENRIQUE SALAZAR CARRILLO </w:t>
      </w:r>
    </w:p>
    <w:p w:rsidR="00965608" w:rsidRPr="00965608" w:rsidRDefault="00965608" w:rsidP="00965608">
      <w:pPr>
        <w:rPr>
          <w:rFonts w:ascii="Times New Roman" w:hAnsi="Times New Roman"/>
        </w:rPr>
      </w:pPr>
      <w:r w:rsidRPr="00965608">
        <w:rPr>
          <w:rFonts w:ascii="Times New Roman" w:hAnsi="Times New Roman"/>
        </w:rPr>
        <w:t>DELEGADO DE CEDROS: JOSÉ BARAJAS CONTRERAS</w:t>
      </w:r>
    </w:p>
    <w:p w:rsidR="00965608" w:rsidRPr="00965608" w:rsidRDefault="00965608" w:rsidP="00965608">
      <w:pPr>
        <w:rPr>
          <w:rFonts w:ascii="Times New Roman" w:hAnsi="Times New Roman"/>
        </w:rPr>
      </w:pPr>
      <w:r w:rsidRPr="00965608">
        <w:rPr>
          <w:rFonts w:ascii="Times New Roman" w:hAnsi="Times New Roman"/>
        </w:rPr>
        <w:t xml:space="preserve">DIRECTOR DE OBRAS PÚBLICAS: ARQ. OSCAR ÁLVAREZ CAMPOS </w:t>
      </w:r>
    </w:p>
    <w:p w:rsidR="00965608" w:rsidRPr="00965608" w:rsidRDefault="00965608" w:rsidP="00965608">
      <w:pPr>
        <w:rPr>
          <w:rFonts w:ascii="Times New Roman" w:hAnsi="Times New Roman"/>
        </w:rPr>
      </w:pPr>
      <w:r w:rsidRPr="00965608">
        <w:rPr>
          <w:rFonts w:ascii="Times New Roman" w:hAnsi="Times New Roman"/>
        </w:rPr>
        <w:t xml:space="preserve">CRONISTA MUNICIPAL: MIGUEL RANGEL RAMÍREZ  </w:t>
      </w:r>
    </w:p>
    <w:p w:rsidR="00965608" w:rsidRPr="00965608" w:rsidRDefault="00965608" w:rsidP="00965608">
      <w:pPr>
        <w:rPr>
          <w:rFonts w:ascii="Times New Roman" w:hAnsi="Times New Roman"/>
        </w:rPr>
      </w:pPr>
      <w:r w:rsidRPr="00965608">
        <w:rPr>
          <w:rFonts w:ascii="Times New Roman" w:hAnsi="Times New Roman"/>
        </w:rPr>
        <w:t>SEÑOR CURA DE IXTLAHUACAN DE LOS MEMBRILLOS: MARCOS CASTELLON</w:t>
      </w:r>
    </w:p>
    <w:p w:rsidR="00965608" w:rsidRPr="00965608" w:rsidRDefault="00965608" w:rsidP="00965608">
      <w:pPr>
        <w:rPr>
          <w:rFonts w:ascii="Times New Roman" w:hAnsi="Times New Roman"/>
        </w:rPr>
      </w:pPr>
      <w:r w:rsidRPr="00965608">
        <w:rPr>
          <w:rFonts w:ascii="Times New Roman" w:hAnsi="Times New Roman"/>
        </w:rPr>
        <w:t xml:space="preserve">MIEMBROS DEL CONSEJO DE LA HISTORIA Y LA CRÓNICA DE IXTLAHUACÁN DE LOS MEMBRILLOS </w:t>
      </w:r>
    </w:p>
    <w:p w:rsidR="00965608" w:rsidRDefault="00965608">
      <w:pPr>
        <w:pStyle w:val="Sinespaciado"/>
        <w:ind w:right="-93"/>
        <w:jc w:val="both"/>
        <w:rPr>
          <w:rFonts w:ascii="Times New Roman" w:hAnsi="Times New Roman"/>
          <w:b/>
        </w:rPr>
      </w:pPr>
    </w:p>
    <w:p w:rsidR="0066364E" w:rsidRDefault="00965608">
      <w:pPr>
        <w:pStyle w:val="Sinespaciado"/>
        <w:ind w:right="-93"/>
        <w:jc w:val="both"/>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rsidR="0066364E" w:rsidRDefault="0066364E">
      <w:pPr>
        <w:spacing w:after="0" w:line="240" w:lineRule="auto"/>
        <w:jc w:val="both"/>
        <w:rPr>
          <w:rFonts w:ascii="Times New Roman" w:hAnsi="Times New Roman"/>
        </w:rPr>
      </w:pPr>
    </w:p>
    <w:p w:rsidR="0066364E" w:rsidRDefault="00965608">
      <w:pPr>
        <w:spacing w:after="0" w:line="240" w:lineRule="auto"/>
        <w:jc w:val="both"/>
        <w:rPr>
          <w:rFonts w:ascii="Times New Roman" w:eastAsia="SimSun" w:hAnsi="Times New Roman" w:cstheme="minorBidi"/>
          <w:lang w:val="es-ES" w:eastAsia="es-ES"/>
        </w:rPr>
      </w:pPr>
      <w:r>
        <w:rPr>
          <w:rFonts w:ascii="Times New Roman" w:hAnsi="Times New Roman"/>
        </w:rPr>
        <w:t xml:space="preserve">EL </w:t>
      </w:r>
      <w:r w:rsidR="009766FF">
        <w:rPr>
          <w:rFonts w:ascii="Times New Roman" w:hAnsi="Times New Roman"/>
        </w:rPr>
        <w:t xml:space="preserve">SECRETARIO GENERAL LIC. MAURICIO LEAÑO GOMEZ, </w:t>
      </w:r>
      <w:r>
        <w:rPr>
          <w:rFonts w:ascii="Times New Roman" w:hAnsi="Times New Roman"/>
        </w:rPr>
        <w:t>manifiesta: «Presidente Municipal, Señores Regidores, les informo que los puntos propuestos a tratar en la presente sesión son los siguientes:</w:t>
      </w:r>
      <w:bookmarkStart w:id="0" w:name="_Hlk490739021"/>
      <w:r>
        <w:rPr>
          <w:rFonts w:ascii="Times New Roman" w:hAnsi="Times New Roman" w:cstheme="minorBidi"/>
          <w:b/>
          <w:spacing w:val="-4"/>
          <w:lang w:val="es-ES" w:eastAsia="es-ES"/>
        </w:rPr>
        <w:t xml:space="preserve"> </w:t>
      </w:r>
    </w:p>
    <w:p w:rsidR="0066364E" w:rsidRDefault="0066364E">
      <w:pPr>
        <w:spacing w:after="0" w:line="240" w:lineRule="auto"/>
        <w:ind w:firstLine="708"/>
        <w:jc w:val="both"/>
        <w:rPr>
          <w:rFonts w:ascii="Times New Roman" w:eastAsia="SimSun" w:hAnsi="Times New Roman" w:cstheme="minorBidi"/>
          <w:lang w:val="es-ES" w:eastAsia="es-ES"/>
        </w:rPr>
      </w:pPr>
    </w:p>
    <w:p w:rsidR="00965608" w:rsidRPr="00965608" w:rsidRDefault="00965608" w:rsidP="00965608">
      <w:pPr>
        <w:spacing w:after="0" w:line="240" w:lineRule="auto"/>
        <w:ind w:firstLine="708"/>
        <w:jc w:val="center"/>
        <w:rPr>
          <w:rFonts w:ascii="Times New Roman" w:hAnsi="Times New Roman"/>
          <w:b/>
          <w:spacing w:val="-4"/>
          <w:lang w:val="es-ES" w:eastAsia="es-ES"/>
        </w:rPr>
      </w:pPr>
      <w:bookmarkStart w:id="1" w:name="_Hlk515888400"/>
      <w:bookmarkStart w:id="2" w:name="_Hlk504649179"/>
      <w:r w:rsidRPr="00965608">
        <w:rPr>
          <w:rFonts w:ascii="Times New Roman" w:hAnsi="Times New Roman"/>
          <w:b/>
          <w:spacing w:val="-4"/>
          <w:lang w:val="es-ES" w:eastAsia="es-ES"/>
        </w:rPr>
        <w:t>ORDEN DEL DÍA:</w:t>
      </w:r>
    </w:p>
    <w:p w:rsidR="00965608" w:rsidRPr="00965608" w:rsidRDefault="00965608" w:rsidP="00965608">
      <w:pPr>
        <w:numPr>
          <w:ilvl w:val="0"/>
          <w:numId w:val="1"/>
        </w:numPr>
        <w:spacing w:after="120" w:line="240" w:lineRule="auto"/>
        <w:ind w:left="709" w:right="567"/>
        <w:jc w:val="both"/>
        <w:rPr>
          <w:rFonts w:ascii="Times New Roman" w:eastAsia="SimSun" w:hAnsi="Times New Roman"/>
          <w:lang w:val="es-ES" w:eastAsia="es-ES"/>
        </w:rPr>
      </w:pPr>
      <w:r w:rsidRPr="00965608">
        <w:rPr>
          <w:rFonts w:ascii="Times New Roman" w:eastAsia="SimSun" w:hAnsi="Times New Roman"/>
          <w:lang w:val="es-ES" w:eastAsia="es-ES"/>
        </w:rPr>
        <w:t>Lista de asistencia</w:t>
      </w:r>
    </w:p>
    <w:p w:rsidR="00965608" w:rsidRPr="00965608" w:rsidRDefault="00965608" w:rsidP="00965608">
      <w:pPr>
        <w:numPr>
          <w:ilvl w:val="0"/>
          <w:numId w:val="1"/>
        </w:numPr>
        <w:spacing w:after="120" w:line="240" w:lineRule="auto"/>
        <w:ind w:left="709" w:right="567"/>
        <w:jc w:val="both"/>
        <w:rPr>
          <w:rFonts w:ascii="Times New Roman" w:eastAsia="SimSun" w:hAnsi="Times New Roman"/>
          <w:lang w:val="es-ES" w:eastAsia="es-ES"/>
        </w:rPr>
      </w:pPr>
      <w:r w:rsidRPr="00965608">
        <w:rPr>
          <w:rFonts w:ascii="Times New Roman" w:eastAsia="SimSun" w:hAnsi="Times New Roman"/>
          <w:lang w:val="es-ES" w:eastAsia="es-ES"/>
        </w:rPr>
        <w:t>Aprobación del Orden del Día</w:t>
      </w:r>
    </w:p>
    <w:p w:rsidR="00965608" w:rsidRPr="00965608" w:rsidRDefault="00965608" w:rsidP="00965608">
      <w:pPr>
        <w:numPr>
          <w:ilvl w:val="0"/>
          <w:numId w:val="1"/>
        </w:numPr>
        <w:spacing w:after="120" w:line="240" w:lineRule="auto"/>
        <w:ind w:left="709" w:right="567"/>
        <w:jc w:val="both"/>
        <w:rPr>
          <w:rFonts w:ascii="Times New Roman" w:eastAsia="SimSun" w:hAnsi="Times New Roman"/>
          <w:lang w:val="es-ES" w:eastAsia="es-ES"/>
        </w:rPr>
      </w:pPr>
      <w:r w:rsidRPr="00965608">
        <w:rPr>
          <w:rFonts w:ascii="Times New Roman" w:eastAsia="SimSun" w:hAnsi="Times New Roman"/>
          <w:lang w:val="es-ES" w:eastAsia="es-ES"/>
        </w:rPr>
        <w:t>Dispensa de la lectura y ratificación del Acta de la sesión anterior, correspondiente a la</w:t>
      </w:r>
      <w:r w:rsidRPr="00965608">
        <w:rPr>
          <w:rFonts w:ascii="Times New Roman" w:eastAsia="SimSun" w:hAnsi="Times New Roman"/>
          <w:lang w:eastAsia="es-ES"/>
        </w:rPr>
        <w:t xml:space="preserve"> Segunda Sesión</w:t>
      </w:r>
      <w:r w:rsidRPr="00965608">
        <w:rPr>
          <w:rFonts w:ascii="Times New Roman" w:eastAsia="SimSun" w:hAnsi="Times New Roman"/>
          <w:lang w:val="es-ES" w:eastAsia="es-ES"/>
        </w:rPr>
        <w:t xml:space="preserve"> Extraordinaria celebrada el día 12 de Enero del año 2026.</w:t>
      </w:r>
    </w:p>
    <w:p w:rsidR="00965608" w:rsidRPr="00965608" w:rsidRDefault="00965608" w:rsidP="00965608">
      <w:pPr>
        <w:numPr>
          <w:ilvl w:val="0"/>
          <w:numId w:val="1"/>
        </w:numPr>
        <w:spacing w:after="120" w:line="240" w:lineRule="auto"/>
        <w:ind w:left="709" w:right="567"/>
        <w:jc w:val="both"/>
        <w:rPr>
          <w:rFonts w:ascii="Times New Roman" w:eastAsia="SimSun" w:hAnsi="Times New Roman"/>
          <w:b/>
          <w:lang w:val="es-ES" w:eastAsia="es-ES"/>
        </w:rPr>
      </w:pPr>
      <w:r w:rsidRPr="00965608">
        <w:rPr>
          <w:rFonts w:ascii="Times New Roman" w:eastAsia="SimSun" w:hAnsi="Times New Roman"/>
          <w:b/>
          <w:lang w:val="es-ES" w:eastAsia="es-ES"/>
        </w:rPr>
        <w:t>Punto de acuerdo que tiene por objeto conmemorar el CDXLII Aniversario dela Fundación de la Hacienda de San Juan de los Cedros.</w:t>
      </w:r>
    </w:p>
    <w:p w:rsidR="00965608" w:rsidRPr="00965608" w:rsidRDefault="00965608" w:rsidP="00965608">
      <w:pPr>
        <w:numPr>
          <w:ilvl w:val="0"/>
          <w:numId w:val="1"/>
        </w:numPr>
        <w:spacing w:after="120" w:line="240" w:lineRule="auto"/>
        <w:ind w:left="709" w:right="567"/>
        <w:jc w:val="both"/>
        <w:rPr>
          <w:rFonts w:ascii="Times New Roman" w:eastAsia="SimSun" w:hAnsi="Times New Roman"/>
          <w:lang w:val="es-ES" w:eastAsia="es-ES"/>
        </w:rPr>
      </w:pPr>
      <w:r w:rsidRPr="00965608">
        <w:rPr>
          <w:rFonts w:ascii="Times New Roman" w:eastAsia="SimSun" w:hAnsi="Times New Roman"/>
          <w:lang w:val="es-ES" w:eastAsia="es-ES"/>
        </w:rPr>
        <w:t xml:space="preserve"> Formal clausura de la sesión del Ayuntamiento.</w:t>
      </w:r>
    </w:p>
    <w:p w:rsidR="0066364E" w:rsidRDefault="0066364E">
      <w:pPr>
        <w:shd w:val="clear" w:color="auto" w:fill="FFFFFF"/>
        <w:spacing w:after="0" w:line="240" w:lineRule="auto"/>
        <w:ind w:right="-93"/>
        <w:jc w:val="both"/>
        <w:rPr>
          <w:rFonts w:ascii="Times New Roman" w:eastAsia="SimSun" w:hAnsi="Times New Roman" w:cstheme="minorBidi"/>
          <w:lang w:val="es-ES" w:eastAsia="es-ES"/>
        </w:rPr>
      </w:pPr>
      <w:bookmarkStart w:id="3" w:name="_Hlk495913194"/>
      <w:bookmarkEnd w:id="1"/>
      <w:bookmarkEnd w:id="0"/>
      <w:bookmarkEnd w:id="2"/>
    </w:p>
    <w:p w:rsidR="0066364E" w:rsidRDefault="00965608">
      <w:pPr>
        <w:shd w:val="clear" w:color="auto" w:fill="FFFFFF"/>
        <w:spacing w:after="0" w:line="240" w:lineRule="auto"/>
        <w:ind w:right="-93"/>
        <w:jc w:val="both"/>
        <w:rPr>
          <w:rFonts w:ascii="Times New Roman" w:hAnsi="Times New Roman"/>
          <w:spacing w:val="-4"/>
        </w:rPr>
      </w:pPr>
      <w:r>
        <w:rPr>
          <w:rFonts w:ascii="Times New Roman" w:hAnsi="Times New Roman"/>
          <w:bCs/>
          <w:smallCaps/>
        </w:rPr>
        <w:t xml:space="preserve">EL SECRETARIO GENERAL LIC. MAURICIO LEAÑO GOMEZ, </w:t>
      </w:r>
      <w:r>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Pr>
          <w:rFonts w:ascii="Times New Roman" w:hAnsi="Times New Roman"/>
          <w:b/>
          <w:smallCaps/>
        </w:rPr>
        <w:t>Presidente Municipal Lic. José Heriberto García Murillo,</w:t>
      </w:r>
      <w:r>
        <w:rPr>
          <w:rFonts w:ascii="Times New Roman" w:hAnsi="Times New Roman"/>
        </w:rPr>
        <w:t xml:space="preserve"> señaló: «Aprobado»</w:t>
      </w:r>
      <w:r>
        <w:rPr>
          <w:rFonts w:ascii="Times New Roman" w:hAnsi="Times New Roman"/>
          <w:spacing w:val="-4"/>
        </w:rPr>
        <w:t>.</w:t>
      </w:r>
    </w:p>
    <w:p w:rsidR="0066364E" w:rsidRDefault="0066364E">
      <w:pPr>
        <w:shd w:val="clear" w:color="auto" w:fill="FFFFFF"/>
        <w:spacing w:after="0" w:line="240" w:lineRule="auto"/>
        <w:ind w:right="-93"/>
        <w:jc w:val="both"/>
        <w:rPr>
          <w:rFonts w:ascii="Times New Roman" w:hAnsi="Times New Roman"/>
          <w:spacing w:val="-4"/>
        </w:rPr>
      </w:pPr>
    </w:p>
    <w:p w:rsidR="0066364E" w:rsidRDefault="00965608">
      <w:pPr>
        <w:shd w:val="clear" w:color="auto" w:fill="FFFFFF"/>
        <w:spacing w:after="0" w:line="240" w:lineRule="auto"/>
        <w:ind w:right="-93"/>
        <w:jc w:val="both"/>
        <w:rPr>
          <w:rFonts w:ascii="Times New Roman" w:hAnsi="Times New Roman"/>
          <w:spacing w:val="-4"/>
        </w:rPr>
      </w:pPr>
      <w:r>
        <w:rPr>
          <w:rFonts w:ascii="Times New Roman" w:hAnsi="Times New Roman"/>
        </w:rPr>
        <w:t xml:space="preserve">Acto continúo, respecto al </w:t>
      </w:r>
      <w:r>
        <w:rPr>
          <w:rFonts w:ascii="Times New Roman" w:hAnsi="Times New Roman"/>
          <w:b/>
        </w:rPr>
        <w:t>TERCER PUNTO</w:t>
      </w:r>
      <w:r>
        <w:rPr>
          <w:rFonts w:ascii="Times New Roman" w:hAnsi="Times New Roman"/>
        </w:rPr>
        <w:t xml:space="preserve"> del orden del día referente a la dispensa de la lectura y </w:t>
      </w:r>
      <w:r>
        <w:rPr>
          <w:rFonts w:ascii="Times New Roman" w:hAnsi="Times New Roman"/>
          <w:noProof/>
        </w:rPr>
        <w:drawing>
          <wp:inline distT="0" distB="0" distL="0" distR="0" wp14:anchorId="01AFBBCD" wp14:editId="4DC46177">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ratificación del contenido de la</w:t>
      </w:r>
      <w:r>
        <w:rPr>
          <w:rFonts w:ascii="Times New Roman" w:eastAsia="SimSun" w:hAnsi="Times New Roman"/>
          <w:lang w:val="es-ES" w:eastAsia="es-ES"/>
        </w:rPr>
        <w:t xml:space="preserve"> Segunda Sesión Extraordinaria celebrada el día 12 de Enero del año 2026.</w:t>
      </w:r>
    </w:p>
    <w:p w:rsidR="0066364E" w:rsidRDefault="0066364E">
      <w:pPr>
        <w:shd w:val="clear" w:color="auto" w:fill="FFFFFF"/>
        <w:spacing w:after="0" w:line="240" w:lineRule="auto"/>
        <w:ind w:right="-93"/>
        <w:jc w:val="both"/>
        <w:rPr>
          <w:rFonts w:ascii="Times New Roman" w:hAnsi="Times New Roman"/>
        </w:rPr>
      </w:pPr>
    </w:p>
    <w:p w:rsidR="00965608" w:rsidRDefault="00965608" w:rsidP="00965608">
      <w:pPr>
        <w:shd w:val="clear" w:color="auto" w:fill="FFFFFF"/>
        <w:spacing w:after="0" w:line="240" w:lineRule="auto"/>
        <w:ind w:right="-93"/>
        <w:jc w:val="both"/>
        <w:rPr>
          <w:rFonts w:ascii="Times New Roman" w:hAnsi="Times New Roman"/>
          <w:spacing w:val="-4"/>
        </w:rPr>
      </w:pPr>
      <w:r>
        <w:rPr>
          <w:rFonts w:ascii="Times New Roman" w:hAnsi="Times New Roman"/>
        </w:rPr>
        <w:t>Con la finalidad de desahogar dicho punto, el PRESIDENTE MUNICIPAL LIC. JOSE HERIBERTO GARCIA MURILLO, sometió a consideración de los señores Regidores, la dispensa de la lectura de la</w:t>
      </w:r>
      <w:r>
        <w:rPr>
          <w:rFonts w:ascii="Times New Roman" w:eastAsia="SimSun" w:hAnsi="Times New Roman"/>
          <w:lang w:val="es-ES" w:eastAsia="es-ES"/>
        </w:rPr>
        <w:t xml:space="preserve"> Segunda Sesión Extraordinaria celebrada el día 12 de Enero del año 2026.</w:t>
      </w:r>
    </w:p>
    <w:p w:rsidR="0066364E" w:rsidRDefault="0066364E">
      <w:pPr>
        <w:shd w:val="clear" w:color="auto" w:fill="FFFFFF"/>
        <w:spacing w:after="0" w:line="240" w:lineRule="auto"/>
        <w:ind w:right="-93"/>
        <w:jc w:val="both"/>
        <w:rPr>
          <w:rFonts w:ascii="Times New Roman" w:hAnsi="Times New Roman"/>
        </w:rPr>
      </w:pPr>
    </w:p>
    <w:p w:rsidR="0066364E" w:rsidRDefault="00965608">
      <w:pPr>
        <w:shd w:val="clear" w:color="auto" w:fill="FFFFFF"/>
        <w:spacing w:after="0" w:line="240" w:lineRule="auto"/>
        <w:ind w:right="-93"/>
        <w:jc w:val="both"/>
        <w:rPr>
          <w:rFonts w:ascii="Times New Roman" w:hAnsi="Times New Roman"/>
        </w:rPr>
      </w:pPr>
      <w:r>
        <w:rPr>
          <w:rFonts w:ascii="Times New Roman" w:hAnsi="Times New Roman"/>
        </w:rPr>
        <w:t>Sometida que fue la dispensa de la lectura, en votación económica resultó APROBADA POR UNANIMIDAD DE VOTOS.</w:t>
      </w:r>
    </w:p>
    <w:p w:rsidR="0066364E" w:rsidRDefault="0066364E">
      <w:pPr>
        <w:shd w:val="clear" w:color="auto" w:fill="FFFFFF"/>
        <w:spacing w:after="0" w:line="240" w:lineRule="auto"/>
        <w:ind w:right="-93"/>
        <w:jc w:val="both"/>
        <w:rPr>
          <w:rFonts w:ascii="Times New Roman" w:hAnsi="Times New Roman"/>
        </w:rPr>
      </w:pPr>
    </w:p>
    <w:p w:rsidR="00965608" w:rsidRDefault="00965608" w:rsidP="00965608">
      <w:pPr>
        <w:shd w:val="clear" w:color="auto" w:fill="FFFFFF"/>
        <w:spacing w:after="0" w:line="240" w:lineRule="auto"/>
        <w:ind w:right="-93"/>
        <w:jc w:val="both"/>
        <w:rPr>
          <w:rFonts w:ascii="Times New Roman" w:hAnsi="Times New Roman"/>
          <w:spacing w:val="-4"/>
        </w:rPr>
      </w:pPr>
      <w:r>
        <w:rPr>
          <w:rFonts w:ascii="Times New Roman" w:hAnsi="Times New Roman"/>
        </w:rPr>
        <w:t xml:space="preserve">Finalizada la votación, el PRESIDENTE MUNICIPAL LIC. JOSE HERIBERTO GARCIA MURILLO, señaló: «Dispensamos la lectura y se aprueba por unanimidad el contenido de </w:t>
      </w:r>
      <w:r>
        <w:rPr>
          <w:rFonts w:ascii="Times New Roman" w:eastAsia="SimSun" w:hAnsi="Times New Roman"/>
          <w:lang w:val="es-ES" w:eastAsia="es-ES"/>
        </w:rPr>
        <w:t xml:space="preserve">la </w:t>
      </w:r>
      <w:r>
        <w:rPr>
          <w:rFonts w:ascii="Times New Roman" w:hAnsi="Times New Roman"/>
        </w:rPr>
        <w:t>la</w:t>
      </w:r>
      <w:r>
        <w:rPr>
          <w:rFonts w:ascii="Times New Roman" w:eastAsia="SimSun" w:hAnsi="Times New Roman"/>
          <w:lang w:val="es-ES" w:eastAsia="es-ES"/>
        </w:rPr>
        <w:t xml:space="preserve"> Segunda Sesión Extraordinaria celebrada el día 12 de Enero del año 2026.</w:t>
      </w:r>
    </w:p>
    <w:p w:rsidR="0066364E" w:rsidRDefault="0066364E">
      <w:pPr>
        <w:shd w:val="clear" w:color="auto" w:fill="FFFFFF"/>
        <w:spacing w:after="0" w:line="240" w:lineRule="auto"/>
        <w:ind w:right="-93"/>
        <w:jc w:val="both"/>
        <w:rPr>
          <w:rFonts w:ascii="Times New Roman" w:hAnsi="Times New Roman"/>
        </w:rPr>
      </w:pPr>
    </w:p>
    <w:p w:rsidR="0066364E" w:rsidRDefault="0066364E">
      <w:pPr>
        <w:shd w:val="clear" w:color="auto" w:fill="FFFFFF"/>
        <w:spacing w:after="0" w:line="240" w:lineRule="auto"/>
        <w:ind w:right="-93"/>
        <w:jc w:val="both"/>
        <w:rPr>
          <w:rFonts w:ascii="Times New Roman" w:hAnsi="Times New Roman"/>
        </w:rPr>
      </w:pPr>
      <w:bookmarkStart w:id="4" w:name="_Hlk485643289"/>
      <w:bookmarkStart w:id="5" w:name="_Hlk497985195"/>
      <w:bookmarkStart w:id="6" w:name="_Hlk483475253"/>
      <w:bookmarkEnd w:id="3"/>
    </w:p>
    <w:p w:rsidR="00965608" w:rsidRDefault="00965608" w:rsidP="00965608">
      <w:pPr>
        <w:shd w:val="clear" w:color="auto" w:fill="FFFFFF"/>
        <w:spacing w:after="0" w:line="240" w:lineRule="auto"/>
        <w:ind w:right="-93"/>
        <w:jc w:val="both"/>
        <w:rPr>
          <w:rFonts w:ascii="Times New Roman" w:eastAsia="SimSun" w:hAnsi="Times New Roman"/>
          <w:b/>
          <w:lang w:val="es-ES" w:eastAsia="es-ES"/>
        </w:rPr>
      </w:pPr>
      <w:r>
        <w:rPr>
          <w:rFonts w:ascii="Times New Roman" w:hAnsi="Times New Roman"/>
          <w:b/>
        </w:rPr>
        <w:t xml:space="preserve">CUARTO PUNTO.- </w:t>
      </w:r>
      <w:r w:rsidRPr="00965608">
        <w:rPr>
          <w:rFonts w:ascii="Times New Roman" w:eastAsia="SimSun" w:hAnsi="Times New Roman"/>
          <w:b/>
          <w:lang w:val="es-ES" w:eastAsia="es-ES"/>
        </w:rPr>
        <w:t>Punto de acuerdo que tiene por objeto conmemorar el CDXLII Aniversario de</w:t>
      </w:r>
      <w:r>
        <w:rPr>
          <w:rFonts w:ascii="Times New Roman" w:eastAsia="SimSun" w:hAnsi="Times New Roman"/>
          <w:b/>
          <w:lang w:val="es-ES" w:eastAsia="es-ES"/>
        </w:rPr>
        <w:t xml:space="preserve"> </w:t>
      </w:r>
      <w:r w:rsidRPr="00965608">
        <w:rPr>
          <w:rFonts w:ascii="Times New Roman" w:eastAsia="SimSun" w:hAnsi="Times New Roman"/>
          <w:b/>
          <w:lang w:val="es-ES" w:eastAsia="es-ES"/>
        </w:rPr>
        <w:t>la Fundación de la Hacienda de San Juan de los Cedros.</w:t>
      </w:r>
    </w:p>
    <w:p w:rsidR="00965608" w:rsidRDefault="00965608" w:rsidP="00965608">
      <w:pPr>
        <w:shd w:val="clear" w:color="auto" w:fill="FFFFFF"/>
        <w:spacing w:after="0" w:line="240" w:lineRule="auto"/>
        <w:ind w:right="-93"/>
        <w:jc w:val="both"/>
        <w:rPr>
          <w:rFonts w:ascii="Times New Roman" w:eastAsia="SimSun" w:hAnsi="Times New Roman"/>
          <w:b/>
          <w:lang w:val="es-ES" w:eastAsia="es-ES"/>
        </w:rPr>
      </w:pPr>
    </w:p>
    <w:p w:rsidR="00965608" w:rsidRDefault="00965608" w:rsidP="00965608">
      <w:pPr>
        <w:shd w:val="clear" w:color="auto" w:fill="FFFFFF"/>
        <w:spacing w:after="0" w:line="240" w:lineRule="auto"/>
        <w:ind w:right="-93"/>
        <w:jc w:val="both"/>
        <w:rPr>
          <w:rFonts w:ascii="Times New Roman" w:hAnsi="Times New Roman"/>
        </w:rPr>
      </w:pPr>
      <w:r>
        <w:rPr>
          <w:rFonts w:ascii="Times New Roman" w:hAnsi="Times New Roman"/>
        </w:rPr>
        <w:t xml:space="preserve">El SECRETARIO GENERAL LIC. MAURICIO LEAÑO GOMEZ, </w:t>
      </w:r>
      <w:r w:rsidR="008E59A2">
        <w:rPr>
          <w:rFonts w:ascii="Times New Roman" w:hAnsi="Times New Roman"/>
        </w:rPr>
        <w:t>continúa</w:t>
      </w:r>
      <w:r>
        <w:rPr>
          <w:rFonts w:ascii="Times New Roman" w:hAnsi="Times New Roman"/>
        </w:rPr>
        <w:t xml:space="preserve"> haciendo uso de la voz «El cuarto punto del orden del día, tiene por objeto conmemorar el CDXLII Aniversario de la Fundación de la Hacienda de San Juan de los Ced</w:t>
      </w:r>
      <w:r w:rsidR="00CA20B0">
        <w:rPr>
          <w:rFonts w:ascii="Times New Roman" w:hAnsi="Times New Roman"/>
        </w:rPr>
        <w:t xml:space="preserve">ros, para lo cual se </w:t>
      </w:r>
      <w:r w:rsidR="00BD6026">
        <w:rPr>
          <w:rFonts w:ascii="Times New Roman" w:hAnsi="Times New Roman"/>
        </w:rPr>
        <w:t>llevarán</w:t>
      </w:r>
      <w:r w:rsidR="00CA20B0">
        <w:rPr>
          <w:rFonts w:ascii="Times New Roman" w:hAnsi="Times New Roman"/>
        </w:rPr>
        <w:t xml:space="preserve"> a cabo las siguientes actividades: </w:t>
      </w:r>
    </w:p>
    <w:p w:rsidR="00BD6026" w:rsidRDefault="00BD6026" w:rsidP="00965608">
      <w:pPr>
        <w:shd w:val="clear" w:color="auto" w:fill="FFFFFF"/>
        <w:spacing w:after="0" w:line="240" w:lineRule="auto"/>
        <w:ind w:right="-93"/>
        <w:jc w:val="both"/>
        <w:rPr>
          <w:rFonts w:ascii="Times New Roman" w:hAnsi="Times New Roman"/>
        </w:rPr>
      </w:pPr>
    </w:p>
    <w:p w:rsidR="006410D3" w:rsidRDefault="00C96A14" w:rsidP="00C96A14">
      <w:pPr>
        <w:pStyle w:val="Prrafodelista"/>
        <w:numPr>
          <w:ilvl w:val="0"/>
          <w:numId w:val="11"/>
        </w:numPr>
        <w:shd w:val="clear" w:color="auto" w:fill="FFFFFF"/>
        <w:ind w:right="-93"/>
        <w:jc w:val="both"/>
        <w:rPr>
          <w:b/>
          <w:sz w:val="22"/>
          <w:szCs w:val="22"/>
        </w:rPr>
      </w:pPr>
      <w:r w:rsidRPr="006410D3">
        <w:rPr>
          <w:b/>
          <w:sz w:val="22"/>
          <w:szCs w:val="22"/>
        </w:rPr>
        <w:t>PALABRAS DE APERTURA</w:t>
      </w:r>
      <w:r w:rsidR="006410D3">
        <w:rPr>
          <w:b/>
          <w:sz w:val="22"/>
          <w:szCs w:val="22"/>
        </w:rPr>
        <w:t xml:space="preserve"> Y BIENVENIDA</w:t>
      </w:r>
      <w:r w:rsidRPr="006410D3">
        <w:rPr>
          <w:b/>
          <w:sz w:val="22"/>
          <w:szCs w:val="22"/>
        </w:rPr>
        <w:t xml:space="preserve"> A CARGO DE LAS AUTORIDADES MUNICIPALES Y ORGANIZADORES. </w:t>
      </w:r>
    </w:p>
    <w:p w:rsidR="006410D3" w:rsidRDefault="006410D3" w:rsidP="006410D3">
      <w:pPr>
        <w:shd w:val="clear" w:color="auto" w:fill="FFFFFF"/>
        <w:ind w:right="-93"/>
        <w:jc w:val="both"/>
        <w:rPr>
          <w:b/>
        </w:rPr>
      </w:pPr>
    </w:p>
    <w:p w:rsidR="00C96A14" w:rsidRPr="006410D3" w:rsidRDefault="006410D3" w:rsidP="006410D3">
      <w:pPr>
        <w:shd w:val="clear" w:color="auto" w:fill="FFFFFF"/>
        <w:ind w:right="-93"/>
        <w:jc w:val="both"/>
        <w:rPr>
          <w:rFonts w:ascii="Times New Roman" w:hAnsi="Times New Roman"/>
        </w:rPr>
      </w:pPr>
      <w:r>
        <w:rPr>
          <w:rFonts w:ascii="Times New Roman" w:hAnsi="Times New Roman"/>
        </w:rPr>
        <w:t>E</w:t>
      </w:r>
      <w:r w:rsidRPr="006410D3">
        <w:rPr>
          <w:rFonts w:ascii="Times New Roman" w:hAnsi="Times New Roman"/>
        </w:rPr>
        <w:t>n este momento cedo la palabra al agente munici</w:t>
      </w:r>
      <w:r>
        <w:rPr>
          <w:rFonts w:ascii="Times New Roman" w:hAnsi="Times New Roman"/>
        </w:rPr>
        <w:t>pal de la localidad de cedros, José Bernabé B</w:t>
      </w:r>
      <w:r w:rsidRPr="006410D3">
        <w:rPr>
          <w:rFonts w:ascii="Times New Roman" w:hAnsi="Times New Roman"/>
        </w:rPr>
        <w:t>arajas Aniceto, a quien le cedo la palabra en este momento, adelante».</w:t>
      </w:r>
    </w:p>
    <w:p w:rsidR="00C96A14" w:rsidRPr="00C96A14" w:rsidRDefault="001D7F9D" w:rsidP="00C96A14">
      <w:pPr>
        <w:shd w:val="clear" w:color="auto" w:fill="FFFFFF"/>
        <w:ind w:right="-93"/>
        <w:jc w:val="both"/>
        <w:rPr>
          <w:rFonts w:ascii="Times New Roman" w:hAnsi="Times New Roman"/>
        </w:rPr>
      </w:pPr>
      <w:r w:rsidRPr="00C96A14">
        <w:rPr>
          <w:rFonts w:ascii="Times New Roman" w:hAnsi="Times New Roman"/>
        </w:rPr>
        <w:t>«</w:t>
      </w:r>
      <w:r w:rsidR="00C96A14" w:rsidRPr="00C96A14">
        <w:rPr>
          <w:rFonts w:ascii="Times New Roman" w:hAnsi="Times New Roman"/>
        </w:rPr>
        <w:t xml:space="preserve">Honorable Cabildo del Ayuntamiento de Ixtlahuacán de los Membrillos, Apreciables ciudadanos que en esta ocasión nos acompañan, con la venia de nuestro presidente, el Licenciado José Heriberto García Murillo.  </w:t>
      </w:r>
    </w:p>
    <w:p w:rsidR="00C96A14" w:rsidRPr="00C96A14" w:rsidRDefault="00C96A14" w:rsidP="00C96A14">
      <w:pPr>
        <w:shd w:val="clear" w:color="auto" w:fill="FFFFFF"/>
        <w:ind w:right="-93"/>
        <w:jc w:val="both"/>
        <w:rPr>
          <w:rFonts w:ascii="Times New Roman" w:hAnsi="Times New Roman"/>
        </w:rPr>
      </w:pPr>
      <w:r w:rsidRPr="00C96A14">
        <w:rPr>
          <w:rFonts w:ascii="Times New Roman" w:hAnsi="Times New Roman"/>
        </w:rPr>
        <w:t>En representación de la gente de Cedros, sean ustedes bienvenidos a su casa, este espacio que más que historia y tradición, es un pilar en la identidad de todos los que habitamos esta comunidad, San Juan de los Cedros, la Ex. Hacienda de Cedros es de todos, agradezco a las autoridades por el interés en la recuperación y promoción de esta edificación y de la misma manera invito a la ciudadanía a resguardar y velar por su conservación. Sean todos bienvenidos y que esta sesión marque el inicio de un crecimiento para la hacienda y para Cedros, muchas gracias</w:t>
      </w:r>
      <w:r>
        <w:rPr>
          <w:rFonts w:ascii="Times New Roman" w:hAnsi="Times New Roman"/>
        </w:rPr>
        <w:t>»</w:t>
      </w:r>
      <w:r w:rsidRPr="00C96A14">
        <w:rPr>
          <w:rFonts w:ascii="Times New Roman" w:hAnsi="Times New Roman"/>
        </w:rPr>
        <w:t xml:space="preserve">. </w:t>
      </w:r>
    </w:p>
    <w:p w:rsidR="008E59A2" w:rsidRDefault="008E59A2" w:rsidP="00965608">
      <w:pPr>
        <w:shd w:val="clear" w:color="auto" w:fill="FFFFFF"/>
        <w:spacing w:after="0" w:line="240" w:lineRule="auto"/>
        <w:ind w:right="-93"/>
        <w:jc w:val="both"/>
        <w:rPr>
          <w:rFonts w:ascii="Times New Roman" w:hAnsi="Times New Roman"/>
        </w:rPr>
      </w:pPr>
    </w:p>
    <w:p w:rsidR="009455D5" w:rsidRDefault="009455D5" w:rsidP="001D7F9D">
      <w:pPr>
        <w:pStyle w:val="Prrafodelista"/>
        <w:numPr>
          <w:ilvl w:val="0"/>
          <w:numId w:val="11"/>
        </w:numPr>
        <w:shd w:val="clear" w:color="auto" w:fill="FFFFFF"/>
        <w:ind w:right="-93"/>
        <w:jc w:val="both"/>
        <w:rPr>
          <w:sz w:val="22"/>
          <w:szCs w:val="22"/>
        </w:rPr>
      </w:pPr>
      <w:r w:rsidRPr="009455D5">
        <w:rPr>
          <w:b/>
          <w:sz w:val="22"/>
          <w:szCs w:val="22"/>
        </w:rPr>
        <w:t>ENTREGA Y LECTURA DE LA MERCED DE TIERRAS, MEDIANTE LA CUAL SE LLEVÓ A CABO LA FUNDACIÓN DE CEDROS (16 DE ENERO DE 1584)</w:t>
      </w:r>
      <w:r w:rsidR="00C96A14" w:rsidRPr="001D7F9D">
        <w:rPr>
          <w:sz w:val="22"/>
          <w:szCs w:val="22"/>
        </w:rPr>
        <w:t xml:space="preserve"> </w:t>
      </w:r>
    </w:p>
    <w:p w:rsidR="009455D5" w:rsidRDefault="009455D5" w:rsidP="009455D5">
      <w:pPr>
        <w:shd w:val="clear" w:color="auto" w:fill="FFFFFF"/>
        <w:ind w:right="-93"/>
        <w:jc w:val="both"/>
      </w:pPr>
    </w:p>
    <w:p w:rsidR="009455D5" w:rsidRPr="009455D5" w:rsidRDefault="009455D5" w:rsidP="009455D5">
      <w:pPr>
        <w:shd w:val="clear" w:color="auto" w:fill="FFFFFF"/>
        <w:ind w:right="-93"/>
        <w:jc w:val="both"/>
        <w:rPr>
          <w:rFonts w:ascii="Times New Roman" w:hAnsi="Times New Roman"/>
        </w:rPr>
      </w:pPr>
      <w:r w:rsidRPr="009455D5">
        <w:rPr>
          <w:rFonts w:ascii="Times New Roman" w:hAnsi="Times New Roman"/>
        </w:rPr>
        <w:t>«E</w:t>
      </w:r>
      <w:r w:rsidR="008E59A2" w:rsidRPr="009455D5">
        <w:rPr>
          <w:rFonts w:ascii="Times New Roman" w:hAnsi="Times New Roman"/>
        </w:rPr>
        <w:t>n este mo</w:t>
      </w:r>
      <w:r w:rsidR="00BD6026" w:rsidRPr="009455D5">
        <w:rPr>
          <w:rFonts w:ascii="Times New Roman" w:hAnsi="Times New Roman"/>
        </w:rPr>
        <w:t>mento cedemos la palabra a la REGIDORA MARTHA ALICIA GONZALEZ MEDINA</w:t>
      </w:r>
      <w:r>
        <w:rPr>
          <w:rFonts w:ascii="Times New Roman" w:hAnsi="Times New Roman"/>
        </w:rPr>
        <w:t>»</w:t>
      </w:r>
      <w:r w:rsidR="00BD6026" w:rsidRPr="009455D5">
        <w:rPr>
          <w:rFonts w:ascii="Times New Roman" w:hAnsi="Times New Roman"/>
        </w:rPr>
        <w:t xml:space="preserve"> </w:t>
      </w:r>
    </w:p>
    <w:p w:rsidR="009455D5" w:rsidRDefault="009455D5" w:rsidP="009455D5">
      <w:pPr>
        <w:pStyle w:val="Prrafodelista"/>
        <w:shd w:val="clear" w:color="auto" w:fill="FFFFFF"/>
        <w:ind w:left="720" w:right="-93"/>
        <w:jc w:val="both"/>
        <w:rPr>
          <w:sz w:val="22"/>
          <w:szCs w:val="22"/>
        </w:rPr>
      </w:pPr>
    </w:p>
    <w:p w:rsidR="00BD6026" w:rsidRPr="009455D5" w:rsidRDefault="00BD6026" w:rsidP="009455D5">
      <w:pPr>
        <w:shd w:val="clear" w:color="auto" w:fill="FFFFFF"/>
        <w:ind w:right="-93"/>
        <w:jc w:val="both"/>
        <w:rPr>
          <w:rFonts w:ascii="Times New Roman" w:hAnsi="Times New Roman"/>
        </w:rPr>
      </w:pPr>
      <w:r w:rsidRPr="009455D5">
        <w:rPr>
          <w:rFonts w:ascii="Times New Roman" w:hAnsi="Times New Roman"/>
        </w:rPr>
        <w:t>«</w:t>
      </w:r>
      <w:r w:rsidRPr="009455D5">
        <w:rPr>
          <w:rFonts w:ascii="Times New Roman" w:hAnsi="Times New Roman"/>
          <w:smallCaps/>
        </w:rPr>
        <w:t>442 aniversario de la fundación de la hacienda de</w:t>
      </w:r>
      <w:r w:rsidR="009455D5" w:rsidRPr="009455D5">
        <w:rPr>
          <w:rFonts w:ascii="Times New Roman" w:hAnsi="Times New Roman"/>
        </w:rPr>
        <w:t xml:space="preserve"> </w:t>
      </w:r>
      <w:r w:rsidRPr="009455D5">
        <w:rPr>
          <w:rFonts w:ascii="Times New Roman" w:hAnsi="Times New Roman"/>
          <w:b/>
          <w:smallCaps/>
        </w:rPr>
        <w:t>San Juan de los Cedros</w:t>
      </w:r>
      <w:r w:rsidR="009455D5" w:rsidRPr="009455D5">
        <w:rPr>
          <w:rFonts w:ascii="Times New Roman" w:hAnsi="Times New Roman"/>
        </w:rPr>
        <w:t xml:space="preserve">, </w:t>
      </w:r>
      <w:r w:rsidRPr="009455D5">
        <w:rPr>
          <w:rFonts w:ascii="Times New Roman" w:hAnsi="Times New Roman"/>
          <w:smallCaps/>
        </w:rPr>
        <w:t>por</w:t>
      </w:r>
    </w:p>
    <w:p w:rsidR="00BD6026" w:rsidRPr="009455D5" w:rsidRDefault="00F82404" w:rsidP="00BD6026">
      <w:pPr>
        <w:pStyle w:val="Prrafodelista"/>
        <w:ind w:left="720"/>
        <w:jc w:val="center"/>
        <w:rPr>
          <w:b/>
          <w:smallCaps/>
          <w:sz w:val="22"/>
          <w:szCs w:val="22"/>
        </w:rPr>
      </w:pPr>
      <w:r w:rsidRPr="009455D5">
        <w:rPr>
          <w:b/>
          <w:smallCaps/>
          <w:sz w:val="22"/>
          <w:szCs w:val="22"/>
        </w:rPr>
        <w:t>Juan de Montañan</w:t>
      </w:r>
      <w:r w:rsidR="00735148" w:rsidRPr="009455D5">
        <w:rPr>
          <w:b/>
          <w:smallCaps/>
          <w:sz w:val="22"/>
          <w:szCs w:val="22"/>
        </w:rPr>
        <w:t>a</w:t>
      </w:r>
    </w:p>
    <w:p w:rsidR="00BD6026" w:rsidRPr="009455D5" w:rsidRDefault="00BD6026" w:rsidP="00BD6026">
      <w:pPr>
        <w:pStyle w:val="Prrafodelista"/>
        <w:numPr>
          <w:ilvl w:val="0"/>
          <w:numId w:val="10"/>
        </w:numPr>
        <w:jc w:val="center"/>
        <w:rPr>
          <w:smallCaps/>
          <w:sz w:val="22"/>
          <w:szCs w:val="22"/>
        </w:rPr>
      </w:pPr>
      <w:r w:rsidRPr="009455D5">
        <w:rPr>
          <w:smallCaps/>
          <w:sz w:val="22"/>
          <w:szCs w:val="22"/>
        </w:rPr>
        <w:t>de enero de 1584 ~ 16 de enero de 2026</w:t>
      </w:r>
    </w:p>
    <w:p w:rsidR="00BD6026" w:rsidRPr="009455D5" w:rsidRDefault="00BD6026" w:rsidP="00BD6026">
      <w:pPr>
        <w:rPr>
          <w:rFonts w:ascii="Times New Roman" w:hAnsi="Times New Roman"/>
        </w:rPr>
      </w:pPr>
    </w:p>
    <w:p w:rsidR="00BD6026" w:rsidRPr="00BD6026" w:rsidRDefault="00BD6026" w:rsidP="00BD6026">
      <w:pPr>
        <w:rPr>
          <w:rFonts w:ascii="Times New Roman" w:hAnsi="Times New Roman"/>
        </w:rPr>
      </w:pPr>
      <w:r w:rsidRPr="00BD6026">
        <w:rPr>
          <w:rFonts w:ascii="Times New Roman" w:hAnsi="Times New Roman"/>
        </w:rPr>
        <w:t>1. Merced de tierras por la cual se fundó Cedros el 16 de enero de 1584, documento proveniente del Archivo General de la Nación de la ciudad de México, ramo Mercedes, volumen 12, expediente sin número, folios 43 al 44.</w:t>
      </w:r>
    </w:p>
    <w:p w:rsidR="00BD6026" w:rsidRPr="00BD6026" w:rsidRDefault="00BD6026" w:rsidP="00BD6026">
      <w:pPr>
        <w:jc w:val="both"/>
        <w:rPr>
          <w:rFonts w:ascii="Times New Roman" w:hAnsi="Times New Roman"/>
          <w:i/>
        </w:rPr>
      </w:pPr>
      <w:r w:rsidRPr="00BD6026">
        <w:rPr>
          <w:rFonts w:ascii="Times New Roman" w:hAnsi="Times New Roman"/>
          <w:i/>
        </w:rPr>
        <w:t>“Merced a Juan de Montanán</w:t>
      </w:r>
      <w:r w:rsidR="003465D9">
        <w:rPr>
          <w:rFonts w:ascii="Times New Roman" w:hAnsi="Times New Roman"/>
          <w:i/>
        </w:rPr>
        <w:t>a</w:t>
      </w:r>
      <w:r w:rsidRPr="00BD6026">
        <w:rPr>
          <w:rFonts w:ascii="Times New Roman" w:hAnsi="Times New Roman"/>
          <w:i/>
        </w:rPr>
        <w:t>, de un sitio de estancia para ganado mayor y dos caballerías de tierra, en términos de Chapala</w:t>
      </w:r>
    </w:p>
    <w:p w:rsidR="00BD6026" w:rsidRPr="00BD6026" w:rsidRDefault="00BD6026" w:rsidP="00BD6026">
      <w:pPr>
        <w:jc w:val="both"/>
        <w:rPr>
          <w:rFonts w:ascii="Times New Roman" w:hAnsi="Times New Roman"/>
        </w:rPr>
      </w:pPr>
      <w:r w:rsidRPr="00BD6026">
        <w:rPr>
          <w:rFonts w:ascii="Times New Roman" w:hAnsi="Times New Roman"/>
        </w:rPr>
        <w:t>Nos, el presidente, etcétera: Por la presente, en nombre de Su Majestad, y sin perjuicio de su derecho ni del de otro tercero, hacemos merced a Juan de Montanán</w:t>
      </w:r>
      <w:r w:rsidR="003465D9">
        <w:rPr>
          <w:rFonts w:ascii="Times New Roman" w:hAnsi="Times New Roman"/>
        </w:rPr>
        <w:t>a</w:t>
      </w:r>
      <w:r w:rsidRPr="00BD6026">
        <w:rPr>
          <w:rFonts w:ascii="Times New Roman" w:hAnsi="Times New Roman"/>
        </w:rPr>
        <w:t xml:space="preserve">, de un sitio de estancia para ganado mayor y dos caballerías de tierra, en términos del pueblo de Chapala, como dos leguas de él, en el camino real que va al pueblo de Cajititlán, donde está una fuente cercada de piedras, y las dichas dos caballerías de tierra son abajo de un arroyo seco, lo cual por nuestro mandado y comisión fue a ver y vido Gaspar de la Mota, alcalde mayor de la provincia de Ávalos, el cual, habiendo hecho las diligencias y averiguaciones necesarias, conforme a lo que se le mandó, declaró y dio por parecer, estar sin perjuicio y podérsele hacer la dicha merced; la cual le hacemos, con cargo y condición, que dentro de un año pueble el dicho sitio con no menos cantidad de 500 cabezas del dicho ganado mayor, y labre y cultive las dichas caballerías de tierra todas o la mayor de ellas, y alzado el fruto, queden por pasto común, y no traiga en ellas ningún género de ganado más del necesario para su labor y beneficio, y dentro de cuatro años no lo pueda vender, trocar ni enajenar a persona alguna, y en ningún tiempo él ni los que en ello sucedieren, lo puedan tener despoblado ni con menos cantidad del dicho ganado cuatro años continuos ni las dichas tierras por labrar, so pena que esta merced sea en sí, ninguna, y de ningún valor y efecto y quede vaca para poder hacer merced de ello libremente, a otra persona, y con que si en algún tiempo se hubiere de poblar en ello algún pueblo o villa de españoles, lo deje él o quien lo poseyere, desocupando para este efecto, pagándole lo que a la sazón valiere el casco con lo edificado, y con que los que en ellos sucedieren lo hayan y tengan con los mismos cargos y condiciones con que se </w:t>
      </w:r>
      <w:r w:rsidR="003465D9">
        <w:rPr>
          <w:rFonts w:ascii="Times New Roman" w:hAnsi="Times New Roman"/>
        </w:rPr>
        <w:t>concede al dicho Juan de Montaña</w:t>
      </w:r>
      <w:r w:rsidRPr="00BD6026">
        <w:rPr>
          <w:rFonts w:ascii="Times New Roman" w:hAnsi="Times New Roman"/>
        </w:rPr>
        <w:t>n</w:t>
      </w:r>
      <w:r w:rsidR="003465D9">
        <w:rPr>
          <w:rFonts w:ascii="Times New Roman" w:hAnsi="Times New Roman"/>
        </w:rPr>
        <w:t>a</w:t>
      </w:r>
      <w:r w:rsidRPr="00BD6026">
        <w:rPr>
          <w:rFonts w:ascii="Times New Roman" w:hAnsi="Times New Roman"/>
        </w:rPr>
        <w:t>, y con que el asiento que del dicho sitio y tierras hiciere sea a medida de otras tierras y estancias, si hubiere, proveídas a su linde, sin dejar baldío en medio, y cumpliendo lo susodicho y guardando las ordenanzas y medida que de dicho sitio ha de haber, que es la de ganado mayor, 3,000 pasos de marca al más antiguo y 2,000, a el de menor, el dicho sitio de estancia y tierras, sea suyo y de sus herederos y sucesores, y de aquel o aquellos que de él o de ellos hubiere título y causa, y como de cosa suya y propia, adquirida con justo y derechero título, pasado el dicho tiempo, pueda disponer de ello a quien por bien tuviere, con que no sea a iglesia, ni monasterio ni a persona eclesiástica, y de la posesión que tomare, mandamos, que no sea despojado sin ser oído y por fuero y derecho vencido, ante quien y con derecho deba.</w:t>
      </w:r>
    </w:p>
    <w:p w:rsidR="00C518B1" w:rsidRDefault="00BD6026" w:rsidP="00BD6026">
      <w:pPr>
        <w:jc w:val="both"/>
        <w:rPr>
          <w:rFonts w:ascii="Times New Roman" w:hAnsi="Times New Roman"/>
        </w:rPr>
      </w:pPr>
      <w:r w:rsidRPr="00BD6026">
        <w:rPr>
          <w:rFonts w:ascii="Times New Roman" w:hAnsi="Times New Roman"/>
        </w:rPr>
        <w:t>Hecho en México, a 16 días del mes de enero de mil y quinientos y ochenta y cuatro años, y firmado de los señores, el doctor Pedro Farfán, el licenciado Sánchez de Paredes, el doctor Francisco de Sande, el doctor Robles. Por mandado de la Audiencia Real, Juan de Cueva”.</w:t>
      </w:r>
    </w:p>
    <w:p w:rsidR="00F82404" w:rsidRPr="00F82404" w:rsidRDefault="00C518B1" w:rsidP="00F82404">
      <w:pPr>
        <w:jc w:val="both"/>
        <w:rPr>
          <w:rFonts w:ascii="Times New Roman" w:hAnsi="Times New Roman"/>
        </w:rPr>
      </w:pPr>
      <w:r w:rsidRPr="00F82404">
        <w:rPr>
          <w:rFonts w:ascii="Times New Roman" w:hAnsi="Times New Roman"/>
        </w:rPr>
        <w:t xml:space="preserve">Enseguida, hace entrega del documento </w:t>
      </w:r>
      <w:r w:rsidR="00F82404" w:rsidRPr="00F82404">
        <w:rPr>
          <w:rFonts w:ascii="Times New Roman" w:hAnsi="Times New Roman"/>
        </w:rPr>
        <w:t>“Merced de tierras y fundación de Cedros (16 de enero de 1584)” el C. José Ángel Ramírez Fuentes, Presidente Ejidal. Sigue haciendo uso de la palabra el SECRETARIO GENERAL LIC. MAURICIO LEAÑO GOMEZ «</w:t>
      </w:r>
      <w:r w:rsidR="00F82404">
        <w:rPr>
          <w:rFonts w:ascii="Times New Roman" w:hAnsi="Times New Roman"/>
        </w:rPr>
        <w:t>Gracias regidora y presidente ejidal, por su participación. Ahora seguimos con el siguiente punto.</w:t>
      </w:r>
    </w:p>
    <w:p w:rsidR="00F82404" w:rsidRPr="006410D3" w:rsidRDefault="00C96A14" w:rsidP="00F82404">
      <w:pPr>
        <w:pStyle w:val="Prrafodelista"/>
        <w:numPr>
          <w:ilvl w:val="0"/>
          <w:numId w:val="11"/>
        </w:numPr>
        <w:jc w:val="both"/>
        <w:rPr>
          <w:b/>
          <w:sz w:val="22"/>
          <w:szCs w:val="22"/>
        </w:rPr>
      </w:pPr>
      <w:r w:rsidRPr="006410D3">
        <w:rPr>
          <w:b/>
          <w:sz w:val="22"/>
          <w:szCs w:val="22"/>
        </w:rPr>
        <w:t xml:space="preserve">BIOGRAFÍA DE JUAN DE MONTAÑAN (1550-1611 Y ENTREGA DE DOCUMENTOS SOBRE LA VIDA DEL FUNDADOR DE CEDROS (LICENCIA PARA PASAR A LA NUEVA ESPAÑA Y PARTIDA DE ENTIERRO) Y LECTURA DE LA SEMBLANZA BIOGRÁFICA. </w:t>
      </w:r>
    </w:p>
    <w:p w:rsidR="00F82404" w:rsidRDefault="00F82404" w:rsidP="00F82404">
      <w:pPr>
        <w:jc w:val="both"/>
      </w:pPr>
    </w:p>
    <w:p w:rsidR="00F82404" w:rsidRPr="00A43673" w:rsidRDefault="00F82404" w:rsidP="00A43673">
      <w:pPr>
        <w:jc w:val="both"/>
        <w:rPr>
          <w:rFonts w:ascii="Times New Roman" w:hAnsi="Times New Roman"/>
        </w:rPr>
      </w:pPr>
      <w:r w:rsidRPr="00F82404">
        <w:rPr>
          <w:rFonts w:ascii="Times New Roman" w:hAnsi="Times New Roman"/>
        </w:rPr>
        <w:t>Ahora, toca el turno del uso de la voz para participar en esta sesión, a la REGIDORA NAYELI BERENICE MERCADO FLORES</w:t>
      </w:r>
      <w:r>
        <w:rPr>
          <w:rFonts w:ascii="Times New Roman" w:hAnsi="Times New Roman"/>
        </w:rPr>
        <w:t xml:space="preserve"> «</w:t>
      </w:r>
      <w:r w:rsidRPr="00A43673">
        <w:rPr>
          <w:rFonts w:ascii="Times New Roman" w:hAnsi="Times New Roman"/>
        </w:rPr>
        <w:t>Biografía de Juan de Montañan</w:t>
      </w:r>
      <w:r w:rsidR="003465D9">
        <w:rPr>
          <w:rFonts w:ascii="Times New Roman" w:hAnsi="Times New Roman"/>
        </w:rPr>
        <w:t>a</w:t>
      </w:r>
      <w:r w:rsidRPr="00A43673">
        <w:rPr>
          <w:rFonts w:ascii="Times New Roman" w:hAnsi="Times New Roman"/>
        </w:rPr>
        <w:t>, fundador de Cedros</w:t>
      </w:r>
    </w:p>
    <w:p w:rsidR="00F82404" w:rsidRPr="00A43673" w:rsidRDefault="00F82404" w:rsidP="00A43673">
      <w:pPr>
        <w:spacing w:after="0"/>
        <w:jc w:val="both"/>
        <w:rPr>
          <w:rFonts w:ascii="Times New Roman" w:hAnsi="Times New Roman"/>
        </w:rPr>
      </w:pPr>
      <w:r w:rsidRPr="00A43673">
        <w:rPr>
          <w:rFonts w:ascii="Times New Roman" w:hAnsi="Times New Roman"/>
        </w:rPr>
        <w:t>Juan de Montañan</w:t>
      </w:r>
      <w:r w:rsidR="003465D9">
        <w:rPr>
          <w:rFonts w:ascii="Times New Roman" w:hAnsi="Times New Roman"/>
        </w:rPr>
        <w:t>a</w:t>
      </w:r>
      <w:r w:rsidRPr="00A43673">
        <w:rPr>
          <w:rFonts w:ascii="Times New Roman" w:hAnsi="Times New Roman"/>
        </w:rPr>
        <w:t xml:space="preserve"> nació en la ciudad de Santo Domingo de la Calzada, en La Rioja, al norte de España, probablemente en la década de 1550. Era hijo del humilde matrimonio formado por Pedro de Montañan</w:t>
      </w:r>
      <w:r w:rsidR="003465D9">
        <w:rPr>
          <w:rFonts w:ascii="Times New Roman" w:hAnsi="Times New Roman"/>
        </w:rPr>
        <w:t>a</w:t>
      </w:r>
      <w:r w:rsidRPr="00A43673">
        <w:rPr>
          <w:rFonts w:ascii="Times New Roman" w:hAnsi="Times New Roman"/>
        </w:rPr>
        <w:t xml:space="preserve"> y Francisca de Portillo.</w:t>
      </w:r>
    </w:p>
    <w:p w:rsidR="00A43673" w:rsidRDefault="00A43673"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Precisamente esa pobreza fue uno de los factores para que J</w:t>
      </w:r>
      <w:bookmarkStart w:id="7" w:name="_GoBack"/>
      <w:bookmarkEnd w:id="7"/>
      <w:r w:rsidRPr="00A43673">
        <w:rPr>
          <w:rFonts w:ascii="Times New Roman" w:hAnsi="Times New Roman"/>
        </w:rPr>
        <w:t>uan y su hermano Bartolomé se embarcaran a la Nueva España en busca de mejores oportunidades, sobre todo luego de que supieron, en 1577, que su abuelo materno, Juan de Portillo, que creían muerto, todavía vivía y era un hombre viejo “rico y próspero” en las minas de Sultepec. Su objetivo era, entre otras cosas, que los socorriera con su riqueza, como lo había ofrecido por algunas cartas.</w:t>
      </w:r>
    </w:p>
    <w:p w:rsidR="00A43673" w:rsidRDefault="00A43673"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En su solicitud para que se les permitiera pasar a la Nueva España, y en vista de que eran mancebos, libres y de buena edad, le ofrecían al Rey servirle “en lo que se ofreciere, como buenos y leales vasallos, como lo ha hecho –decían– el dicho nuestro abuelo en todas las jornadas y conquistadas que en su tiempo se han ofrecido”.</w:t>
      </w:r>
      <w:r w:rsidRPr="00A43673">
        <w:rPr>
          <w:rStyle w:val="Refdenotaalpie"/>
          <w:rFonts w:ascii="Times New Roman" w:hAnsi="Times New Roman"/>
        </w:rPr>
        <w:footnoteReference w:id="1"/>
      </w:r>
    </w:p>
    <w:p w:rsidR="00F82404" w:rsidRPr="00A43673" w:rsidRDefault="00F82404" w:rsidP="00A43673">
      <w:pPr>
        <w:spacing w:after="0"/>
        <w:jc w:val="both"/>
        <w:rPr>
          <w:rFonts w:ascii="Times New Roman" w:hAnsi="Times New Roman"/>
        </w:rPr>
      </w:pPr>
      <w:r w:rsidRPr="00A43673">
        <w:rPr>
          <w:rFonts w:ascii="Times New Roman" w:hAnsi="Times New Roman"/>
        </w:rPr>
        <w:t>En San Lorenzo el Real, el 25 de febrero de 1577, el Rey despachó la real cédula a los oficiales de la Casa de Contratación de Sevilla por la cual daba licencia a los hermanos Montañana para pasar a la Nueva España.</w:t>
      </w:r>
      <w:r w:rsidRPr="00A43673">
        <w:rPr>
          <w:rStyle w:val="Refdenotaalpie"/>
          <w:rFonts w:ascii="Times New Roman" w:hAnsi="Times New Roman"/>
        </w:rPr>
        <w:footnoteReference w:id="2"/>
      </w:r>
    </w:p>
    <w:p w:rsidR="00A43673" w:rsidRDefault="00A43673"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Es por dichos documentos, la solicitud y la licencia de pasajeros, que se resguardan en el Archivo General de Indias, en Sevilla, que conocemos estos datos biográficos del fundador de Cedros y podemos confirmar que su apellido correcto era Montañana, él se llamaba a sí mismo de tal manera, además de que su firma autógrafa dice claramente Montañana. Es necesaria esta aclaración ya que posteriormente se le nombra er</w:t>
      </w:r>
      <w:r w:rsidR="003465D9">
        <w:rPr>
          <w:rFonts w:ascii="Times New Roman" w:hAnsi="Times New Roman"/>
        </w:rPr>
        <w:t>róneamente como Montanán, Montañ</w:t>
      </w:r>
      <w:r w:rsidRPr="00A43673">
        <w:rPr>
          <w:rFonts w:ascii="Times New Roman" w:hAnsi="Times New Roman"/>
        </w:rPr>
        <w:t>ana y hasta Martaraña.</w:t>
      </w:r>
    </w:p>
    <w:p w:rsidR="00A43673" w:rsidRDefault="00A43673"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Las ricas minas de Sultepec parecían ofrecer la mayor estabilidad a los jóvenes, sin embargo, es factible que no alcanzaran a conocer a su abuelo ni que llegaran a ese lugar, pues además de la falta de noticias al respecto, hay que considerar que Portillo era “ya muy viejo” y pudo haber muerto durante los meses, incluso años, que debieron pasar en lo que los nietos reunían el dinero para los pasajes, encontraban una embarcación, zarpaban, fondeaban en Canarias, Dominica y Cuba, desembarcaban en Veracruz y accedían por tierra adentro.</w:t>
      </w:r>
      <w:r w:rsidRPr="00A43673">
        <w:rPr>
          <w:rStyle w:val="Refdenotaalpie"/>
          <w:rFonts w:ascii="Times New Roman" w:hAnsi="Times New Roman"/>
        </w:rPr>
        <w:footnoteReference w:id="3"/>
      </w:r>
    </w:p>
    <w:p w:rsidR="00A43673" w:rsidRDefault="00A43673"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Es casi un hecho que así sucediera, porque existe bastante evidencia de que los hermanos tomaron rumbos distintos una vez llegados a la Nueva España. Bartolomé terminó por avecindarse en la ciudad de México,</w:t>
      </w:r>
      <w:r w:rsidRPr="00A43673">
        <w:rPr>
          <w:rStyle w:val="Refdenotaalpie"/>
          <w:rFonts w:ascii="Times New Roman" w:hAnsi="Times New Roman"/>
        </w:rPr>
        <w:footnoteReference w:id="4"/>
      </w:r>
      <w:r w:rsidRPr="00A43673">
        <w:rPr>
          <w:rFonts w:ascii="Times New Roman" w:hAnsi="Times New Roman"/>
        </w:rPr>
        <w:t xml:space="preserve"> mientras que Juan permaneció brevemente ahí, realizando los trámites necesarios para recibir la merced que dio origen a Cedros a principios de 1584. Previamente, debió estar por esta comarca, reconociendo que quedaban terrenos fértiles sin dueños, lo que lo motivó a solicitarlos.</w:t>
      </w:r>
    </w:p>
    <w:p w:rsidR="00A43673" w:rsidRDefault="00A43673"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Para esa época, el valle se encontraba prácticamente ocupado por las estancias de Francisco de la Mota, en la zona de las actuales Aguilillas y La Cañada, concedidas por 1530; la estancia de Juanes de Zubia, que luego se conocerá como Huerta Vieja, fundada en 1542 o 1543; la estancia de Pedro de Plascencia, que terminó por llamarse Buenavista, en 1543; la estancia de Mira el Río, en La Capilla y cuna de la charrería, en 1549, aproximadamente; la estancia del tesorero Pedro Gómez de Contreras, en la zona de El Rodeo, en 1549, y la estancia de Juan de Urbina, nombrada Atequiza, en 1556. La única estancia que se estableció en fechas posteriores a Cedros fue la que se otorgó a Andrés de Rivera, al oriente de La Capilla, en 1593.</w:t>
      </w:r>
      <w:r w:rsidRPr="00A43673">
        <w:rPr>
          <w:rStyle w:val="Refdenotaalpie"/>
          <w:rFonts w:ascii="Times New Roman" w:hAnsi="Times New Roman"/>
        </w:rPr>
        <w:footnoteReference w:id="5"/>
      </w:r>
      <w:r w:rsidRPr="00A43673">
        <w:rPr>
          <w:rFonts w:ascii="Times New Roman" w:hAnsi="Times New Roman"/>
        </w:rPr>
        <w:t xml:space="preserve"> Bajo esta cronología, Cedros se fundó en un medio desventajoso, pues nacía tarde y con pocas tierras, justo en los límites de la Nueva España. </w:t>
      </w:r>
    </w:p>
    <w:p w:rsidR="00A43673" w:rsidRDefault="00A43673"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Luego que los oidores de la Real Audiencia de México concedieron la merced en la ciudad de México, el histórico día del 16 de enero de 1584, Juan de Montañana, debió solicitarle al alcalde mayor, Gaspar de la Mota, que lo pusiera en verdadera posesión de las tierras a través de una antigua y simbólica ceremonia jurídica, en la cual la autoridad lo tomaba de la mano y juntos recorrían los terrenos, exhortando al nuevo propietario que arrojara piedras, arrancara zacate y cortara ramas de los árboles, al mismo tiempo que gritaba vivas al Rey, un acto que lo confirmaba como legítimo dueño.</w:t>
      </w:r>
    </w:p>
    <w:p w:rsidR="00E070FC" w:rsidRDefault="00E070FC"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Siempre se piensa que luego del otorgamiento de las tierras, el agraciado se ponía literalmente a construir una hacienda, a levantar el casco, los graneros, la iglesia, la casa grande, etcétera. Eso no pasaba. En realidad, Juan de Montañana encontró un ambiente inhóspito, irreconocible e increíble a nuestros ojos, pues las tierras que recibió se hallaban repletas de un bosque con cedros, sabinos, mezquites, sauces, copales, palo bobo y hasta pinos; y como el clima era distinto, con lluvias torrenciales, la estancia se encontraba circundada por un caudaloso río que se dio a llamar de los cedros, el cual llevaba agua incluso en la estación seca y la gente se ahogaba de vez en cuando, y una enorme laguna de Cajititlán, cuyas aguas se desbordaban por el rumbo del actual San Francisco; manantiales como el de Chiquilista y el Platanal, garantizaban todavía más la provisión de agua; el terreno era, por otro lado, muy peligroso, pues estaba invadido de pumas, tigres, lobos, zorros y aves de rapiña. Así que la primera tarea de Montañana era conseguir trabajadores para desmontar, abrir terreno para la labranza, meter ganado y construir una choza rudimentaria para el resguardo de los trabajadores y tal vez un corral para los animales.</w:t>
      </w:r>
    </w:p>
    <w:p w:rsidR="00A43673" w:rsidRDefault="00A43673"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Juan de Montañana fue propietario de Cedros apenas algunos meses, ya que en marzo de 1585, la hacienda había cambiado de manos. Montañana ya no regresó a la ciudad de México al encuentro de su hermano, cuñada y sobrinos, al contrario, el resto de su vida transcurrió en la Nueva Galicia, primero se retiró a Guadalajara, donde se avecindó desde 1587 hasta 1606.</w:t>
      </w:r>
      <w:r w:rsidRPr="00A43673">
        <w:rPr>
          <w:rStyle w:val="Refdenotaalpie"/>
          <w:rFonts w:ascii="Times New Roman" w:hAnsi="Times New Roman"/>
        </w:rPr>
        <w:footnoteReference w:id="6"/>
      </w:r>
      <w:r w:rsidRPr="00A43673">
        <w:rPr>
          <w:rFonts w:ascii="Times New Roman" w:hAnsi="Times New Roman"/>
        </w:rPr>
        <w:t xml:space="preserve"> Obtuvo el oficio de teniente de alcalde mayor de la Provincia de Ávalos en 1594, jurisdicción real a la que perteneció Cedros en sus inicios, por lo que cabe la posibilidad que la visitara en el desempeño de sus funciones.</w:t>
      </w:r>
      <w:r w:rsidRPr="00A43673">
        <w:rPr>
          <w:rStyle w:val="Refdenotaalpie"/>
          <w:rFonts w:ascii="Times New Roman" w:hAnsi="Times New Roman"/>
        </w:rPr>
        <w:footnoteReference w:id="7"/>
      </w:r>
      <w:r w:rsidRPr="00A43673">
        <w:rPr>
          <w:rFonts w:ascii="Times New Roman" w:hAnsi="Times New Roman"/>
        </w:rPr>
        <w:t xml:space="preserve"> Luego se convirtió en vecino de la villa de Aguascalientes en 1607,</w:t>
      </w:r>
      <w:r w:rsidRPr="00A43673">
        <w:rPr>
          <w:rStyle w:val="Refdenotaalpie"/>
          <w:rFonts w:ascii="Times New Roman" w:hAnsi="Times New Roman"/>
        </w:rPr>
        <w:footnoteReference w:id="8"/>
      </w:r>
      <w:r w:rsidRPr="00A43673">
        <w:rPr>
          <w:rFonts w:ascii="Times New Roman" w:hAnsi="Times New Roman"/>
        </w:rPr>
        <w:t xml:space="preserve"> para retornar de nuevo a Guadalajara donde murió el 2 de abril de 1611, su cuerpo fue sepultado en el convento de San Francisco. Debió acumular una respetable fortuna, pues dictó testamento y se mandó decir 600 misas por su alma. Desgraciadamente, dicho documento no se ha conservado ni tenemos datos del actuar de su albacea, el mercader Cosme López, que murió poco después (antes de 1625).</w:t>
      </w:r>
      <w:r w:rsidRPr="00A43673">
        <w:rPr>
          <w:rStyle w:val="Refdenotaalpie"/>
          <w:rFonts w:ascii="Times New Roman" w:hAnsi="Times New Roman"/>
        </w:rPr>
        <w:footnoteReference w:id="9"/>
      </w:r>
    </w:p>
    <w:p w:rsidR="00A43673" w:rsidRDefault="00A43673" w:rsidP="00A43673">
      <w:pPr>
        <w:spacing w:after="0"/>
        <w:jc w:val="both"/>
        <w:rPr>
          <w:rFonts w:ascii="Times New Roman" w:hAnsi="Times New Roman"/>
        </w:rPr>
      </w:pPr>
    </w:p>
    <w:p w:rsidR="00F82404" w:rsidRPr="00A43673" w:rsidRDefault="00F82404" w:rsidP="00A43673">
      <w:pPr>
        <w:spacing w:after="0"/>
        <w:jc w:val="both"/>
        <w:rPr>
          <w:rFonts w:ascii="Times New Roman" w:hAnsi="Times New Roman"/>
        </w:rPr>
      </w:pPr>
      <w:r w:rsidRPr="00A43673">
        <w:rPr>
          <w:rFonts w:ascii="Times New Roman" w:hAnsi="Times New Roman"/>
        </w:rPr>
        <w:t>Durante las primeras décadas de existencia, Cedros debió enfrentarse al problema de su desaparición como una finca independiente, ya que algunos propietarios vecinos habían comenzado a adquirir las estancias circundantes para agrandar sus predios, ese fue el motivo, por ejemplo, de la desaparición de la hacienda que se localizó entre Las Aguilillas y La Cañada, al ser absorbida por las fincas contiguas. Cedros tenía en su contra ser pequeña, así que parecía un objetivo fácil, pero para su fortuna, luego</w:t>
      </w:r>
      <w:r w:rsidR="00A43673">
        <w:rPr>
          <w:rFonts w:ascii="Times New Roman" w:hAnsi="Times New Roman"/>
        </w:rPr>
        <w:t xml:space="preserve"> del fundador Montañan</w:t>
      </w:r>
      <w:r w:rsidR="003465D9">
        <w:rPr>
          <w:rFonts w:ascii="Times New Roman" w:hAnsi="Times New Roman"/>
        </w:rPr>
        <w:t>a</w:t>
      </w:r>
      <w:r w:rsidRPr="00A43673">
        <w:rPr>
          <w:rFonts w:ascii="Times New Roman" w:hAnsi="Times New Roman"/>
        </w:rPr>
        <w:t>, todos los dueños posteriores resultaron hombres poderosos o cercanos a los círculos del poder civil, eclesiástico y económico del reino, además de personas ricas y hasta nobles, los llamados hidalgos, lo que aseguró su supervivencia y la convirtieron en la tercera hacienda más importante para el abasto de trigo de la ciudad de Guadalajara.</w:t>
      </w:r>
    </w:p>
    <w:p w:rsidR="00C96A14" w:rsidRDefault="00C96A14" w:rsidP="00A43673">
      <w:pPr>
        <w:jc w:val="both"/>
        <w:rPr>
          <w:rFonts w:ascii="Times New Roman" w:hAnsi="Times New Roman"/>
        </w:rPr>
      </w:pPr>
    </w:p>
    <w:p w:rsidR="00C96A14" w:rsidRDefault="00A43673" w:rsidP="00A43673">
      <w:pPr>
        <w:jc w:val="both"/>
        <w:rPr>
          <w:rFonts w:ascii="Times New Roman" w:hAnsi="Times New Roman"/>
        </w:rPr>
      </w:pPr>
      <w:r>
        <w:rPr>
          <w:rFonts w:ascii="Times New Roman" w:hAnsi="Times New Roman"/>
        </w:rPr>
        <w:t xml:space="preserve">Toma la palabra de nuevo el SECRETARIO GENERAL LIC. MAURICIO LEAÑO GOMEZ </w:t>
      </w:r>
      <w:r w:rsidRPr="00A43673">
        <w:rPr>
          <w:rFonts w:ascii="Times New Roman" w:hAnsi="Times New Roman"/>
        </w:rPr>
        <w:t>«Gracias Regidora Nayeli, ahora hacen entrega de este documento histórico sobre la vida del fundador de Cedros (licencia para pasar a la Nueva España y partida de entierro)</w:t>
      </w:r>
      <w:r>
        <w:rPr>
          <w:rFonts w:ascii="Times New Roman" w:hAnsi="Times New Roman"/>
        </w:rPr>
        <w:t xml:space="preserve"> los Agentes Municipales de las localidades de Cedros y Luis García: José Bernabé Barajas Aniceto y Marcos Merced Cervantes Aviña. Muy bien, gracias agentes municipales. Dando continuidad a la celebración de esta sesión solemne, voy a ceder el uso de la palabra al REGIDOR DAVID ALEJANDRO MARTINEZ ASCENCIO».</w:t>
      </w:r>
    </w:p>
    <w:p w:rsidR="009455D5" w:rsidRDefault="009455D5" w:rsidP="00A43673">
      <w:pPr>
        <w:jc w:val="both"/>
        <w:rPr>
          <w:rFonts w:ascii="Times New Roman" w:hAnsi="Times New Roman"/>
        </w:rPr>
      </w:pPr>
    </w:p>
    <w:p w:rsidR="00A43673" w:rsidRPr="00A404E8" w:rsidRDefault="00C96A14" w:rsidP="00C96A14">
      <w:pPr>
        <w:pStyle w:val="Prrafodelista"/>
        <w:numPr>
          <w:ilvl w:val="0"/>
          <w:numId w:val="11"/>
        </w:numPr>
        <w:jc w:val="both"/>
        <w:rPr>
          <w:b/>
          <w:sz w:val="22"/>
          <w:szCs w:val="22"/>
        </w:rPr>
      </w:pPr>
      <w:r w:rsidRPr="00A404E8">
        <w:rPr>
          <w:b/>
          <w:sz w:val="22"/>
          <w:szCs w:val="22"/>
        </w:rPr>
        <w:t xml:space="preserve">DEVELACIÓN DE LA PINTURA Y PRESENTACIÓN DE LA VIDA DE DON TOMÁS, CONTEXTO HISTÓRICO Y ARTÍSTICO DE LA OBRA, DONADA POR EL MUSEO DE ARTE DE DENVER, COLORADO. </w:t>
      </w:r>
    </w:p>
    <w:p w:rsidR="00A43673" w:rsidRPr="00C96A14" w:rsidRDefault="00A43673" w:rsidP="00A43673">
      <w:pPr>
        <w:jc w:val="both"/>
      </w:pPr>
    </w:p>
    <w:p w:rsidR="002B1171" w:rsidRPr="002B1171" w:rsidRDefault="00B86997" w:rsidP="002B1171">
      <w:pPr>
        <w:jc w:val="both"/>
        <w:rPr>
          <w:rFonts w:ascii="Times New Roman" w:hAnsi="Times New Roman"/>
        </w:rPr>
      </w:pPr>
      <w:r w:rsidRPr="00B86997">
        <w:rPr>
          <w:rFonts w:ascii="Times New Roman" w:hAnsi="Times New Roman"/>
        </w:rPr>
        <w:t>Hace uso de la voz el REGIDOR DAVID ALEJANDRO MARTINEZ ASCENCIO</w:t>
      </w:r>
      <w:r>
        <w:rPr>
          <w:rFonts w:cs="Calibri"/>
        </w:rPr>
        <w:t xml:space="preserve"> </w:t>
      </w:r>
      <w:r w:rsidR="002B1171">
        <w:rPr>
          <w:rFonts w:cs="Calibri"/>
        </w:rPr>
        <w:t>«</w:t>
      </w:r>
      <w:r w:rsidR="002B1171" w:rsidRPr="002B1171">
        <w:rPr>
          <w:rFonts w:ascii="Times New Roman" w:hAnsi="Times New Roman"/>
        </w:rPr>
        <w:t xml:space="preserve">Presentación de la vida de Don Tomas María Joaquín Villaseñor y </w:t>
      </w:r>
      <w:r w:rsidR="00C96A14" w:rsidRPr="002B1171">
        <w:rPr>
          <w:rFonts w:ascii="Times New Roman" w:hAnsi="Times New Roman"/>
        </w:rPr>
        <w:t>Gómez</w:t>
      </w:r>
      <w:r w:rsidR="002B1171" w:rsidRPr="002B1171">
        <w:rPr>
          <w:rFonts w:ascii="Times New Roman" w:hAnsi="Times New Roman"/>
        </w:rPr>
        <w:t xml:space="preserve"> y Reseña del retrato de don Tomás María Joaquín Villaseñor y Gómez </w:t>
      </w:r>
    </w:p>
    <w:p w:rsidR="002B1171" w:rsidRPr="002B1171" w:rsidRDefault="002B1171" w:rsidP="002B1171">
      <w:pPr>
        <w:spacing w:after="0"/>
        <w:jc w:val="both"/>
        <w:rPr>
          <w:rFonts w:ascii="Times New Roman" w:hAnsi="Times New Roman"/>
        </w:rPr>
      </w:pPr>
      <w:r w:rsidRPr="002B1171">
        <w:rPr>
          <w:rFonts w:ascii="Times New Roman" w:hAnsi="Times New Roman"/>
        </w:rPr>
        <w:t>El retrato del niño don Tomás María Joaquín Villaseñor y Gómez es una pintura al óleo realizada en 1760 por un artista anónimo, sobre un bastidor de madera, y de tamaño natural, por lo que sus medidas son enormes: 1 metro 32 centímetros de alto por 1 metro 89 centímetros de largo.</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Representa a un niño muerto, por lo que estamos ante a un retrato mortuorio, una práctica que luego pasó a la fotografía y que en la actualidad ha quedado en desuso. El objetivo de esta costumbre era guardar una última imagen del ser querido que se iba para siempre y al que nunca se le volvería a ver, al menos en esta vida.</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Desde 1750, los Villaseñor de Cedros, habían comenzado a pintarse, pero este cuadro en particular es tal vez el que ofrece mayor interés de toda la galería que alguna vez se resguardó aquí, ya que es la única que representa a un integrante de la familia sin vida, y más porque se trata de un infante o angelito.</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Hay que considerar que antiguamente la mortalidad infantil era alta, así que resultaba normal que en las familias hubiera angelitos. Fue el caso de don Lorenzo Javier de Villaseñor, quien compró la hacienda en 1741 y padre del niño don Tomás, que le tocó enterrar a otros tres de hijos, entonces, ¿por qué sólo retrataron a solo uno? Esta es la gran pregunta que nos invita a ir en busca de la verdad del niño y de su cuadro, un recorrido que nos lleva a la historia comprobable a lo que desafortunadamente no hay evidencia, pero contrario a lo que pueda pensarse, ese misterio sobre lo desconocido es lo que nos mantiene al borde de la silla y sigue siendo una invitación permanente para continuar investigando.</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De lo que tenemos evidencia es que el niño don Tomás nació en la hacienda de Cedros el 18 de septiembre de 1754, y fue bautizado en Chapala nueve días después bajo el nombre de Tomás Regalado José Joaquín María y su apellido completo reflejaría la prosapia de sus antepasados, pues sería Villaseñor Aguilar Solórzano y Gómez de Aguilar Ramírez de Prado.</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Fue hijo del mencionado don Lorenzo Javier de Villaseñor, comerciante que sostenía tratos directos con mercaderes de la ciudad de México, dueño de las haciendas de Huejotitán, Potrerillos, Huerta Vieja y, por supuesto, Cedros, regidor perpetuo de Guadalajara y Juez de Acordada, y de su esposa doña María Josefa Gómez de Aguilar, ambos fervientes guadalupanos, quienes instauraron su devoción en la capilla de Cedros.</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 xml:space="preserve">Cuando todavía no tenía ni un año de edad, el 6 de abril de 1755, el obispo de Guadalajara confirmó a don Tomás en el oratorio de su palacio episcopal. Sus padres tenían grandes esperanzas fincadas en que el todavía bebé se convirtiera en sacerdote, de ahí que le reservaran miles de pesos para su manutención y estudios, así lo dispuso don Lorenzo en testamento fechado el 26 de noviembre de 1755. Él falleció en 1758, quedando don Tomás huérfano de padre. </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Su madre, doña María Josefa, quedó al cuidado de don Tomás y de sus dos hermanos menores, los gemelos don Juan José y don Rafael, éste último fue el que recibió en Cedros a su sobrino lejano don Miguel Hidalgo y Costilla en 1810. Antes de continuar, es preciso explicar por qué se les decía “don” a estos niños. Actualmente en México, usamos el “don” para referirnos a personas adultas, cuyas canas merecen nuestro respeto, pero en la época colonial el “don” no estaba determinado en función de la edad, sino de la prosapia, la cuna, del rango social que heredaban, y como los Villaseñor pertenecían a la baja nobleza española, descendientes de conquistadores, fundadores de ciudades y servidores del Rey, todos sus integrantes, así fueran niños o ancianos, merecían el trato de “don”.</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Don Tomás siguió creciendo, jugando con sus hermanitos, hasta que repentinamente murió en la víspera de la fiesta de la hacienda, el 23 de junio de 1760. Estaba por cumplir los seis años. El cuerpo fue sepultado en la catedral de Guadalajara. Seguramente a iniciativa de su madre, es que la familia decidió mandar realizar su cuadro mortuorio en el cual se le representa siendo velado.</w:t>
      </w:r>
    </w:p>
    <w:p w:rsidR="002B1171" w:rsidRDefault="002B1171" w:rsidP="002B1171">
      <w:pPr>
        <w:spacing w:after="0"/>
        <w:jc w:val="both"/>
        <w:rPr>
          <w:rFonts w:ascii="Times New Roman" w:hAnsi="Times New Roman"/>
        </w:rPr>
      </w:pPr>
    </w:p>
    <w:p w:rsidR="002B1171" w:rsidRDefault="002B1171" w:rsidP="002B1171">
      <w:pPr>
        <w:spacing w:after="0"/>
        <w:jc w:val="both"/>
        <w:rPr>
          <w:rFonts w:ascii="Times New Roman" w:hAnsi="Times New Roman"/>
        </w:rPr>
      </w:pPr>
      <w:r w:rsidRPr="002B1171">
        <w:rPr>
          <w:rFonts w:ascii="Times New Roman" w:hAnsi="Times New Roman"/>
        </w:rPr>
        <w:t>El cuerpo descansa sobre una estructura de dos niveles. El primero podría ser una mesa de madera, cubierta con una tela colorada-rosácea de motivos vegetales, en cuyas cuatro esquinas hay dispuestas velas encendidas en candelabros de plata. El nivel superior se forma con lo que parecen ser dos baúles de distinto tamaño, forrados de cuero, adosado éste con hierro y remaches, el grande sostiene el tren superior, mientras el pequeño el inferior. Otra opción es que en realidad se tratara de una cuna a la que se le retiraron las protecciones laterales, a excepción de la cabecera, cuya representación es muy clara. Una tercera teoría muy aceptable es que fuera el ataúd con su tapa o que estuviera boca abajo. Ya fuese una u otra cosa, este nivel se cubre con una sábana semitransparente. Dos almohadas blancas elevan la cabeza del niño.</w:t>
      </w:r>
    </w:p>
    <w:p w:rsidR="00FB018D" w:rsidRPr="002B1171" w:rsidRDefault="00FB018D" w:rsidP="002B1171">
      <w:pPr>
        <w:spacing w:after="0"/>
        <w:jc w:val="both"/>
        <w:rPr>
          <w:rFonts w:ascii="Times New Roman" w:hAnsi="Times New Roman"/>
        </w:rPr>
      </w:pPr>
    </w:p>
    <w:p w:rsidR="002B1171" w:rsidRPr="002B1171" w:rsidRDefault="002B1171" w:rsidP="002B1171">
      <w:pPr>
        <w:spacing w:after="0"/>
        <w:ind w:firstLine="709"/>
        <w:jc w:val="both"/>
        <w:rPr>
          <w:rFonts w:ascii="Times New Roman" w:hAnsi="Times New Roman"/>
        </w:rPr>
      </w:pPr>
      <w:r w:rsidRPr="002B1171">
        <w:rPr>
          <w:rFonts w:ascii="Times New Roman" w:hAnsi="Times New Roman"/>
        </w:rPr>
        <w:t>La mortaja de don Tomás fue un hábito clerical, tal vez jesuita, según se acostumbraba realizar en le época, aunque también puede deberse a ese deseo de los padres de que se ordenara sacerdote. Sus pies calzan un par de zapatos negros con suelas cafés, viste una sotana negra y alba blanca, sobre cuyos ornamentos se le prendieron flores rojas y azules; el remate de los brazos parecen ser manípulos; la mano derecha sostiene un ramillete de flores en señal de su muerte temprana, de su inocencia y virginidad; la mano izquierda sujeta una birreta, no lo lleva sobre la cabeza porque se le colocó una corona de flores, símbolo también de su virginidad. La piel del niño se observa blanca, en primer lugar, porque está sin vida y, en segundo, porque era español. Por el color de sus pestañas, cejas y algunos mechones que se alcanzan a ver de su pelo sabemos que era rubio. Finalmente, en una de las esquinas superiores, el artista colocó la leyenda que identifica a la persona pintada que, sin abreviaturas, dice:</w:t>
      </w:r>
    </w:p>
    <w:p w:rsidR="002B1171" w:rsidRDefault="002B1171" w:rsidP="002B1171">
      <w:pPr>
        <w:spacing w:after="0" w:line="240" w:lineRule="auto"/>
        <w:jc w:val="both"/>
        <w:rPr>
          <w:rFonts w:ascii="Times New Roman" w:hAnsi="Times New Roman"/>
          <w:lang w:val="es-ES"/>
        </w:rPr>
      </w:pPr>
    </w:p>
    <w:p w:rsidR="002B1171" w:rsidRPr="002B1171" w:rsidRDefault="004B344F" w:rsidP="002B1171">
      <w:pPr>
        <w:spacing w:after="0" w:line="240" w:lineRule="auto"/>
        <w:jc w:val="both"/>
        <w:rPr>
          <w:rFonts w:ascii="Times New Roman" w:hAnsi="Times New Roman"/>
          <w:lang w:val="es-ES"/>
        </w:rPr>
      </w:pPr>
      <w:r>
        <w:rPr>
          <w:rFonts w:ascii="Times New Roman" w:hAnsi="Times New Roman"/>
          <w:lang w:val="es-ES"/>
        </w:rPr>
        <w:t>“</w:t>
      </w:r>
      <w:r w:rsidR="002B1171" w:rsidRPr="002B1171">
        <w:rPr>
          <w:rFonts w:ascii="Times New Roman" w:hAnsi="Times New Roman"/>
          <w:lang w:val="es-ES"/>
        </w:rPr>
        <w:t xml:space="preserve">Retrato de Don Thomas </w:t>
      </w:r>
      <w:r w:rsidR="005E7E18" w:rsidRPr="002B1171">
        <w:rPr>
          <w:rFonts w:ascii="Times New Roman" w:hAnsi="Times New Roman"/>
          <w:lang w:val="es-ES"/>
        </w:rPr>
        <w:t>María</w:t>
      </w:r>
      <w:r w:rsidR="002B1171" w:rsidRPr="002B1171">
        <w:rPr>
          <w:rFonts w:ascii="Times New Roman" w:hAnsi="Times New Roman"/>
          <w:lang w:val="es-ES"/>
        </w:rPr>
        <w:t xml:space="preserve"> Joachin de Villaseñor y </w:t>
      </w:r>
      <w:r w:rsidR="005E7E18" w:rsidRPr="002B1171">
        <w:rPr>
          <w:rFonts w:ascii="Times New Roman" w:hAnsi="Times New Roman"/>
          <w:lang w:val="es-ES"/>
        </w:rPr>
        <w:t>Gómez</w:t>
      </w:r>
      <w:r w:rsidR="002B1171" w:rsidRPr="002B1171">
        <w:rPr>
          <w:rFonts w:ascii="Times New Roman" w:hAnsi="Times New Roman"/>
          <w:lang w:val="es-ES"/>
        </w:rPr>
        <w:t>, hijo Lexitimo de Don Lorenzo Xavier de Villaseñor, Regidor y Alcalde Ordinario que fue d</w:t>
      </w:r>
      <w:r w:rsidR="00C96A14">
        <w:rPr>
          <w:rFonts w:ascii="Times New Roman" w:hAnsi="Times New Roman"/>
          <w:lang w:val="es-ES"/>
        </w:rPr>
        <w:t xml:space="preserve">e </w:t>
      </w:r>
      <w:r w:rsidR="002B1171" w:rsidRPr="002B1171">
        <w:rPr>
          <w:rFonts w:ascii="Times New Roman" w:hAnsi="Times New Roman"/>
          <w:lang w:val="es-ES"/>
        </w:rPr>
        <w:t xml:space="preserve">esta Ciudad de Guadalaxara y de Doña </w:t>
      </w:r>
      <w:r w:rsidR="00C96A14" w:rsidRPr="002B1171">
        <w:rPr>
          <w:rFonts w:ascii="Times New Roman" w:hAnsi="Times New Roman"/>
          <w:lang w:val="es-ES"/>
        </w:rPr>
        <w:t>María</w:t>
      </w:r>
      <w:r w:rsidR="002B1171" w:rsidRPr="002B1171">
        <w:rPr>
          <w:rFonts w:ascii="Times New Roman" w:hAnsi="Times New Roman"/>
          <w:lang w:val="es-ES"/>
        </w:rPr>
        <w:t xml:space="preserve"> Josepha </w:t>
      </w:r>
      <w:r w:rsidR="00C96A14" w:rsidRPr="002B1171">
        <w:rPr>
          <w:rFonts w:ascii="Times New Roman" w:hAnsi="Times New Roman"/>
          <w:lang w:val="es-ES"/>
        </w:rPr>
        <w:t>Gómez</w:t>
      </w:r>
      <w:r w:rsidR="002B1171" w:rsidRPr="002B1171">
        <w:rPr>
          <w:rFonts w:ascii="Times New Roman" w:hAnsi="Times New Roman"/>
          <w:lang w:val="es-ES"/>
        </w:rPr>
        <w:t>, murió a los 5 años y 8 meses de su edad a 23 de junio de 1760</w:t>
      </w:r>
      <w:r w:rsidR="002B1171">
        <w:rPr>
          <w:rFonts w:ascii="Times New Roman" w:hAnsi="Times New Roman"/>
          <w:lang w:val="es-ES"/>
        </w:rPr>
        <w:t>”</w:t>
      </w:r>
      <w:r w:rsidR="002B1171" w:rsidRPr="002B1171">
        <w:rPr>
          <w:rFonts w:ascii="Times New Roman" w:hAnsi="Times New Roman"/>
          <w:lang w:val="es-ES"/>
        </w:rPr>
        <w:t>.</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Luego de la muerte y pintura del niño don Tomás la historia comienza a mezclarse con la tradición oral de los Villaseñor, hasta que, en 1843, un integrante de la familia escribió lo que se comentaba sobre su causa de muerte. Se decía que: “</w:t>
      </w:r>
      <w:r w:rsidRPr="002B1171">
        <w:rPr>
          <w:rFonts w:ascii="Times New Roman" w:hAnsi="Times New Roman"/>
          <w:lang w:val="es-ES"/>
        </w:rPr>
        <w:t>un criado de la casa, al tiempo que este niño se sentaba en una silla se la sacó por travesura y cayó de espaldas, de cuyo golpe murió a pocos días</w:t>
      </w:r>
      <w:r w:rsidRPr="002B1171">
        <w:rPr>
          <w:rFonts w:ascii="Times New Roman" w:hAnsi="Times New Roman"/>
        </w:rPr>
        <w:t>”. La veracidad de esta simple narración sobre su trágico final estaría apoyada por el hecho de que fue el único angelito de la familia al que se retrató, precisamente porque su muerte no fue natural y sino excepcional.</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Esta obra de arte pudo haberse colgado en la residencia de los Villaseñor en la ciudad de Guadalajara, atrás del Palacio de Gobierno, para después ser llevada a Cedros, o bien, desde un principio pudo ser destinada a la hacienda.</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Es un hecho que el cuadro se encontraba en Cedros en el siglo XX, pues un amigo cercano de los dueños y asiduo visitante de la finca menciona que, de los retratos que había en el interior de la casa grande, el que representaba al “niño muerto” se ubicaba en el “salón chico” o “saloncito”, adjunto a la sala principal, esto en 1945. Parece ser que la familia había distribuido su pinacoteca en razón de la edad de los retratados y el tamaño de las piezas, es decir, reservaron a los adultos los espacios grandes y a los jóvenes los pequeños.</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Luego del Reparto Agrario, los bienes muebles al interior de la hacienda comenzaron a dispersarse entre los Villaseñor. El cuadro de don Tomás quedó por propiedad de la señora doña Margarita Palomar Martínez Negrete, después, el retrato cruzó el atlántico hasta España, donde fue adquirido por Caylus Anticuario de Madrid en 1998, de cuyas tantas subastas lo compraron los coleccionistas Frederick y Jan Mayer, de Denver, Colorado, realizando un segundo viaje por el amplio mar. Finalmente, la pareja donó la pintura al Denver Art Museum.</w:t>
      </w:r>
    </w:p>
    <w:p w:rsidR="002B1171" w:rsidRDefault="002B1171" w:rsidP="002B1171">
      <w:pPr>
        <w:spacing w:after="0"/>
        <w:jc w:val="both"/>
        <w:rPr>
          <w:rFonts w:ascii="Times New Roman" w:hAnsi="Times New Roman"/>
        </w:rPr>
      </w:pPr>
    </w:p>
    <w:p w:rsidR="002B1171" w:rsidRPr="002B1171" w:rsidRDefault="002B1171" w:rsidP="002B1171">
      <w:pPr>
        <w:spacing w:after="0"/>
        <w:jc w:val="both"/>
        <w:rPr>
          <w:rFonts w:ascii="Times New Roman" w:hAnsi="Times New Roman"/>
        </w:rPr>
      </w:pPr>
      <w:r w:rsidRPr="002B1171">
        <w:rPr>
          <w:rFonts w:ascii="Times New Roman" w:hAnsi="Times New Roman"/>
        </w:rPr>
        <w:t>El día de hoy, luego de varios meses de investigación para dar con su paradero y estudiar al niño don Tomás, y gracias a las gestiones del presidente Heriberto García con el mencionado museo, la cultura e historia de nuestro municipio se engrandece con esta develación, con el fin de regresarle el brillo y esplendor que alguna vez tuvo la hacienda, para el disfrute de todos nosotros, los vecinos y visitantes.</w:t>
      </w:r>
      <w:r w:rsidR="00391FDA">
        <w:rPr>
          <w:rFonts w:ascii="Times New Roman" w:hAnsi="Times New Roman"/>
        </w:rPr>
        <w:t xml:space="preserve"> Muchas gracias».</w:t>
      </w:r>
    </w:p>
    <w:p w:rsidR="002B1171" w:rsidRDefault="002B1171" w:rsidP="00EE71DC">
      <w:pPr>
        <w:spacing w:after="0"/>
        <w:jc w:val="both"/>
        <w:rPr>
          <w:rFonts w:ascii="Times New Roman" w:hAnsi="Times New Roman"/>
        </w:rPr>
      </w:pPr>
    </w:p>
    <w:p w:rsidR="00EE71DC" w:rsidRDefault="00EE71DC" w:rsidP="00EE71DC">
      <w:pPr>
        <w:spacing w:after="0"/>
        <w:jc w:val="both"/>
        <w:rPr>
          <w:rFonts w:ascii="Times New Roman" w:hAnsi="Times New Roman"/>
        </w:rPr>
      </w:pPr>
      <w:r>
        <w:rPr>
          <w:rFonts w:ascii="Times New Roman" w:hAnsi="Times New Roman"/>
        </w:rPr>
        <w:t xml:space="preserve">Toma la palabra de nueva cuenta el SECRETARIO GENERAL LIC. MAURICIO LEAÑO GOMEZ «Bien, muchas gracias Regidor David por su intervención. Y ahora, para darle seguimiento a este acuerdo, se va a develar la pintura del Niño Don Tomas </w:t>
      </w:r>
      <w:r w:rsidR="00C96A14">
        <w:rPr>
          <w:rFonts w:ascii="Times New Roman" w:hAnsi="Times New Roman"/>
        </w:rPr>
        <w:t>María</w:t>
      </w:r>
      <w:r>
        <w:rPr>
          <w:rFonts w:ascii="Times New Roman" w:hAnsi="Times New Roman"/>
        </w:rPr>
        <w:t xml:space="preserve"> </w:t>
      </w:r>
      <w:r w:rsidR="00C96A14">
        <w:rPr>
          <w:rFonts w:ascii="Times New Roman" w:hAnsi="Times New Roman"/>
        </w:rPr>
        <w:t>Joaquín</w:t>
      </w:r>
      <w:r>
        <w:rPr>
          <w:rFonts w:ascii="Times New Roman" w:hAnsi="Times New Roman"/>
        </w:rPr>
        <w:t xml:space="preserve"> Villaseñor y </w:t>
      </w:r>
      <w:r w:rsidR="00C96A14">
        <w:rPr>
          <w:rFonts w:ascii="Times New Roman" w:hAnsi="Times New Roman"/>
        </w:rPr>
        <w:t>Gómez</w:t>
      </w:r>
      <w:r>
        <w:rPr>
          <w:rFonts w:ascii="Times New Roman" w:hAnsi="Times New Roman"/>
        </w:rPr>
        <w:t xml:space="preserve">, por el Presidente Municipal Lic. </w:t>
      </w:r>
      <w:r w:rsidR="00C96A14">
        <w:rPr>
          <w:rFonts w:ascii="Times New Roman" w:hAnsi="Times New Roman"/>
        </w:rPr>
        <w:t>José</w:t>
      </w:r>
      <w:r>
        <w:rPr>
          <w:rFonts w:ascii="Times New Roman" w:hAnsi="Times New Roman"/>
        </w:rPr>
        <w:t xml:space="preserve"> Heriberto </w:t>
      </w:r>
      <w:r w:rsidR="00C96A14">
        <w:rPr>
          <w:rFonts w:ascii="Times New Roman" w:hAnsi="Times New Roman"/>
        </w:rPr>
        <w:t>García</w:t>
      </w:r>
      <w:r>
        <w:rPr>
          <w:rFonts w:ascii="Times New Roman" w:hAnsi="Times New Roman"/>
        </w:rPr>
        <w:t xml:space="preserve"> M</w:t>
      </w:r>
      <w:r w:rsidR="00C96A14">
        <w:rPr>
          <w:rFonts w:ascii="Times New Roman" w:hAnsi="Times New Roman"/>
        </w:rPr>
        <w:t>urillo</w:t>
      </w:r>
      <w:r w:rsidR="00B86997">
        <w:rPr>
          <w:rFonts w:ascii="Times New Roman" w:hAnsi="Times New Roman"/>
        </w:rPr>
        <w:t xml:space="preserve"> y el Señor Cura de la localidad de C</w:t>
      </w:r>
      <w:r w:rsidR="00A404E8">
        <w:rPr>
          <w:rFonts w:ascii="Times New Roman" w:hAnsi="Times New Roman"/>
        </w:rPr>
        <w:t>edros, José Álvaro Ramírez Madrigal.</w:t>
      </w:r>
    </w:p>
    <w:p w:rsidR="00B86997" w:rsidRDefault="00B86997" w:rsidP="00EE71DC">
      <w:pPr>
        <w:spacing w:after="0"/>
        <w:jc w:val="both"/>
        <w:rPr>
          <w:rFonts w:ascii="Times New Roman" w:hAnsi="Times New Roman"/>
        </w:rPr>
      </w:pPr>
    </w:p>
    <w:p w:rsidR="009455D5" w:rsidRDefault="009455D5" w:rsidP="00EE71DC">
      <w:pPr>
        <w:spacing w:after="0"/>
        <w:jc w:val="both"/>
        <w:rPr>
          <w:rFonts w:ascii="Times New Roman" w:hAnsi="Times New Roman"/>
        </w:rPr>
      </w:pPr>
    </w:p>
    <w:p w:rsidR="002B1171" w:rsidRPr="00A404E8" w:rsidRDefault="00B86997" w:rsidP="00A43673">
      <w:pPr>
        <w:pStyle w:val="Prrafodelista"/>
        <w:numPr>
          <w:ilvl w:val="0"/>
          <w:numId w:val="11"/>
        </w:numPr>
        <w:jc w:val="both"/>
        <w:rPr>
          <w:b/>
          <w:sz w:val="22"/>
          <w:szCs w:val="22"/>
        </w:rPr>
      </w:pPr>
      <w:r w:rsidRPr="00A404E8">
        <w:rPr>
          <w:b/>
          <w:sz w:val="22"/>
          <w:szCs w:val="22"/>
        </w:rPr>
        <w:t>ACTO PROTOCOLARIO DE ENTREGA DE LA LICENCIA DEL INSTITUTO NACIONAL DE ANTROPOLOGÍA E HISTORIA (INAH), PARA LA RESTAURACIÓN DE LA CAPILLA DE LA EX HACIENDA DE SAN JUAN DE LOS CEDROS.</w:t>
      </w:r>
    </w:p>
    <w:p w:rsidR="00E070FC" w:rsidRDefault="00E070FC" w:rsidP="00BD6026">
      <w:pPr>
        <w:jc w:val="both"/>
        <w:rPr>
          <w:rFonts w:ascii="Times New Roman" w:hAnsi="Times New Roman"/>
        </w:rPr>
      </w:pPr>
    </w:p>
    <w:p w:rsidR="005C6C62" w:rsidRPr="005C6C62" w:rsidRDefault="00B86997" w:rsidP="00BD6026">
      <w:pPr>
        <w:jc w:val="both"/>
        <w:rPr>
          <w:rFonts w:ascii="Times New Roman" w:hAnsi="Times New Roman"/>
        </w:rPr>
      </w:pPr>
      <w:r>
        <w:rPr>
          <w:rFonts w:ascii="Times New Roman" w:hAnsi="Times New Roman"/>
        </w:rPr>
        <w:t>Toma la palabra de nueva cuenta el SECRETARIO GENERAL LIC. MAURICIO LEAÑO GOMEZ «Bien, para continuar con el desarrollo de esta bonita celebración vamos a ceder el uso de la voz a la SINDICA</w:t>
      </w:r>
      <w:r w:rsidR="005C6C62">
        <w:rPr>
          <w:rFonts w:ascii="Times New Roman" w:hAnsi="Times New Roman"/>
        </w:rPr>
        <w:t xml:space="preserve"> MUNICIPAL BLANCA MIREYA TRUJILLO ROCHIN «</w:t>
      </w:r>
      <w:r w:rsidR="00391FDA">
        <w:rPr>
          <w:rFonts w:ascii="Times New Roman" w:hAnsi="Times New Roman"/>
        </w:rPr>
        <w:t xml:space="preserve">La Secretaria de Cultura, a través del Instituto de </w:t>
      </w:r>
      <w:r w:rsidR="009455D5">
        <w:rPr>
          <w:rFonts w:ascii="Times New Roman" w:hAnsi="Times New Roman"/>
        </w:rPr>
        <w:t>Antropología</w:t>
      </w:r>
      <w:r w:rsidR="00391FDA">
        <w:rPr>
          <w:rFonts w:ascii="Times New Roman" w:hAnsi="Times New Roman"/>
        </w:rPr>
        <w:t xml:space="preserve"> e Historia (INAH) ha emitido la licencia de autorización para la obra con el numero 08625 la cual a la letra establece: “realice la obra de ejecución de proyectos de rescate, conservación, restauración y la adaptación a un nuevo uso de suelo de la capilla en la Ex Hacienda de San Juan de los Cedros, de acuerdo con lo establecido en el dictamen técnico que se anexa, </w:t>
      </w:r>
      <w:r w:rsidR="001F15E3">
        <w:rPr>
          <w:rFonts w:ascii="Times New Roman" w:hAnsi="Times New Roman"/>
        </w:rPr>
        <w:t>así</w:t>
      </w:r>
      <w:r w:rsidR="00391FDA">
        <w:rPr>
          <w:rFonts w:ascii="Times New Roman" w:hAnsi="Times New Roman"/>
        </w:rPr>
        <w:t xml:space="preserve"> como los planos aprobados firmados y sellados, </w:t>
      </w:r>
      <w:r w:rsidR="00216BD5">
        <w:rPr>
          <w:rFonts w:ascii="Times New Roman" w:hAnsi="Times New Roman"/>
        </w:rPr>
        <w:t>de conformidad</w:t>
      </w:r>
      <w:r w:rsidR="001F15E3">
        <w:rPr>
          <w:rFonts w:ascii="Times New Roman" w:hAnsi="Times New Roman"/>
        </w:rPr>
        <w:t>…»</w:t>
      </w:r>
      <w:r w:rsidR="00216BD5">
        <w:rPr>
          <w:rFonts w:ascii="Times New Roman" w:hAnsi="Times New Roman"/>
        </w:rPr>
        <w:t xml:space="preserve"> </w:t>
      </w:r>
    </w:p>
    <w:p w:rsidR="005C6C62" w:rsidRDefault="005C6C62" w:rsidP="005C6C62">
      <w:pPr>
        <w:jc w:val="both"/>
        <w:rPr>
          <w:rFonts w:ascii="Times New Roman" w:hAnsi="Times New Roman"/>
        </w:rPr>
      </w:pPr>
      <w:r w:rsidRPr="005C6C62">
        <w:rPr>
          <w:rFonts w:ascii="Times New Roman" w:hAnsi="Times New Roman"/>
        </w:rPr>
        <w:t xml:space="preserve">Enseguida el PRESIDENTE MUNICIPAL LIC. JOSE HERIBERTO GARCIA MURILLO, </w:t>
      </w:r>
      <w:r w:rsidR="00216BD5">
        <w:rPr>
          <w:rFonts w:ascii="Times New Roman" w:hAnsi="Times New Roman"/>
        </w:rPr>
        <w:t xml:space="preserve">recibe el documento de </w:t>
      </w:r>
      <w:r w:rsidRPr="005C6C62">
        <w:rPr>
          <w:rFonts w:ascii="Times New Roman" w:hAnsi="Times New Roman"/>
        </w:rPr>
        <w:t xml:space="preserve">la </w:t>
      </w:r>
      <w:r w:rsidR="00216BD5">
        <w:rPr>
          <w:rFonts w:ascii="Times New Roman" w:hAnsi="Times New Roman"/>
        </w:rPr>
        <w:t>licencia del INAH por parte del</w:t>
      </w:r>
      <w:r w:rsidRPr="005C6C62">
        <w:rPr>
          <w:rFonts w:ascii="Times New Roman" w:hAnsi="Times New Roman"/>
        </w:rPr>
        <w:t xml:space="preserve"> Arq. Oscar Gabriel Álvarez Campos</w:t>
      </w:r>
      <w:r>
        <w:rPr>
          <w:rFonts w:ascii="Times New Roman" w:hAnsi="Times New Roman"/>
        </w:rPr>
        <w:t>…</w:t>
      </w:r>
      <w:r w:rsidR="001F15E3">
        <w:rPr>
          <w:rFonts w:ascii="Times New Roman" w:hAnsi="Times New Roman"/>
        </w:rPr>
        <w:t>»</w:t>
      </w:r>
    </w:p>
    <w:p w:rsidR="005C6C62" w:rsidRPr="00A404E8" w:rsidRDefault="00A404E8" w:rsidP="00CC361C">
      <w:pPr>
        <w:pStyle w:val="Prrafodelista"/>
        <w:numPr>
          <w:ilvl w:val="0"/>
          <w:numId w:val="11"/>
        </w:numPr>
        <w:jc w:val="both"/>
        <w:rPr>
          <w:b/>
          <w:sz w:val="22"/>
          <w:szCs w:val="22"/>
        </w:rPr>
      </w:pPr>
      <w:r w:rsidRPr="00A404E8">
        <w:rPr>
          <w:b/>
          <w:sz w:val="22"/>
          <w:szCs w:val="22"/>
        </w:rPr>
        <w:t xml:space="preserve">SOLICITUD QUE PRESENTA EL CONSEJO DE LA CRÓNICA Y LA HISTORIA DE ESTE MUNICIPIO DE IXTLAHUACÁN DE LOS MEMBRILLOS, SOLICITANDO LA DECLARACIÓN DE LA FRASE INSTITUCIONAL PARA LA DOCUMENTACIÓN OFICIAL: “2026, AÑO DE LA CONMEMORACIÓN DEL 442 ANIVERSARIO DE LA FUNDACIÓN DE LA HACIENDA DE SAN JUAN DE LOS CEDROS Y DEL CENTENARIO DEL NATALICIO DEL TORERO DON MANUEL CAPETILLO VILLASEÑOR.” </w:t>
      </w:r>
    </w:p>
    <w:p w:rsidR="00CC361C" w:rsidRDefault="00CC361C" w:rsidP="00CC361C">
      <w:pPr>
        <w:jc w:val="both"/>
      </w:pPr>
    </w:p>
    <w:p w:rsidR="001F15E3" w:rsidRDefault="00CC361C" w:rsidP="00CC361C">
      <w:pPr>
        <w:jc w:val="both"/>
        <w:rPr>
          <w:rFonts w:ascii="Times New Roman" w:hAnsi="Times New Roman"/>
        </w:rPr>
      </w:pPr>
      <w:r w:rsidRPr="00CC361C">
        <w:rPr>
          <w:rFonts w:ascii="Times New Roman" w:hAnsi="Times New Roman"/>
        </w:rPr>
        <w:t xml:space="preserve">Hace uso de la palabra de nueva cuenta el SECRETARIO GENERAL LIC. MAURICIO LEAÑO GOMEZ «En representación del Consejo de la Crónica y la Historia de este municipio de Ixtlahuacán de los Membrillos, nos </w:t>
      </w:r>
      <w:r w:rsidR="001F15E3">
        <w:rPr>
          <w:rFonts w:ascii="Times New Roman" w:hAnsi="Times New Roman"/>
        </w:rPr>
        <w:t>acompaña el SEÑOR PEDRO ENCISO PERALES</w:t>
      </w:r>
      <w:r w:rsidRPr="00CC361C">
        <w:rPr>
          <w:rFonts w:ascii="Times New Roman" w:hAnsi="Times New Roman"/>
        </w:rPr>
        <w:t>, quien viene a solicitar la aprobación del pleno para que se declare de manera oficial la frase institucional que se deberá usar en toda la documentación oficial que se redacte por parte de cada una de las dependencias y direcciones de este Gobierno Municipal durante el presente año 2026</w:t>
      </w:r>
      <w:r w:rsidR="001F15E3">
        <w:rPr>
          <w:rFonts w:ascii="Times New Roman" w:hAnsi="Times New Roman"/>
        </w:rPr>
        <w:t>. Adelante con el uso de la voz</w:t>
      </w:r>
      <w:r w:rsidRPr="00CC361C">
        <w:rPr>
          <w:rFonts w:ascii="Times New Roman" w:hAnsi="Times New Roman"/>
        </w:rPr>
        <w:t>»</w:t>
      </w:r>
    </w:p>
    <w:p w:rsidR="001F15E3" w:rsidRDefault="001F15E3" w:rsidP="00CC361C">
      <w:pPr>
        <w:jc w:val="both"/>
        <w:rPr>
          <w:rFonts w:ascii="Times New Roman" w:hAnsi="Times New Roman"/>
        </w:rPr>
      </w:pPr>
      <w:r>
        <w:rPr>
          <w:rFonts w:ascii="Times New Roman" w:hAnsi="Times New Roman"/>
        </w:rPr>
        <w:t xml:space="preserve">«Buenas tardes, con su permiso honorable cabildo, presidente y demás invitados especiales, </w:t>
      </w:r>
      <w:r w:rsidR="005A7E51">
        <w:rPr>
          <w:rFonts w:ascii="Times New Roman" w:hAnsi="Times New Roman"/>
        </w:rPr>
        <w:t xml:space="preserve">voy a dar lectura a esta petición: Al Pleno del Ayuntamiento Constitucional de </w:t>
      </w:r>
      <w:r w:rsidR="008003F8">
        <w:rPr>
          <w:rFonts w:ascii="Times New Roman" w:hAnsi="Times New Roman"/>
        </w:rPr>
        <w:t xml:space="preserve">Ixtlahuacán de los Membrillos, Jalisco, presente. Quien suscribe, Pedro Enciso Perales en mi carácter de representante del Consejo Municipal de la Historia y la Crónica, con el debido respeto comparezco para exponer: Que, en atención a la relevancia histórica, cultural y social que representan los acontecimientos que marcaran el año 2026 para nuestro municipio y con fundamento en las atribuciones que competen al honorable Ayuntamiento para la preservación y difusión de la identidad histórica local, me permito someter a su consideración la siguiente solicitud: Se sirva el Pleno </w:t>
      </w:r>
      <w:r w:rsidR="00DC77A7">
        <w:rPr>
          <w:rFonts w:ascii="Times New Roman" w:hAnsi="Times New Roman"/>
        </w:rPr>
        <w:t>del Ayuntamiento aprobar y declarar como frase institucional oficial, para su uso en toda la documentación, correspondencia y actos oficiales del Gobierno Municipal durante el año 2026, la leyenda que dice: «2026, Año de la Conmemoración del 442 Aniversario de la Fundación de la Hacienda de San Juan de los Cedros y del Centenario del Natalicio del Torero Don Manuel Capetillo Villaseñor</w:t>
      </w:r>
      <w:r w:rsidR="00A404E8">
        <w:rPr>
          <w:rFonts w:ascii="Times New Roman" w:hAnsi="Times New Roman"/>
        </w:rPr>
        <w:t>. Lo anterior, con el objetivo de honrar y difundir dos hechos de trascendencia histórica y cultura para el municipio, como son, la fundación de la Hacienda de San Juan de los Cedros, acontecimiento que forma parte esencial del origen y desarrollo regional y, el Centenario del Natalicio de Don Manuel Capetillo Villaseñor, figura emblemática del arte taurino y orgullo de esta tierra. Esta declaratoria contribuirá al fortalecimiento de la memoria histórica, la identidad comunitaria y el reconocimiento institucional de nuestro patrimonio cultural. Sin otro particular, reitero a ustedes la seguridad de mi consideración y respeto, quedando atento a la resolución que al respecto tenga a bien emitir este honorable cabildo. Atentamente Ixtlahuacán de los Membrillos, Jalisco a 16 de Enero de año 226</w:t>
      </w:r>
      <w:r w:rsidR="00DC77A7">
        <w:rPr>
          <w:rFonts w:ascii="Times New Roman" w:hAnsi="Times New Roman"/>
        </w:rPr>
        <w:t>»</w:t>
      </w:r>
    </w:p>
    <w:p w:rsidR="009A3ADA" w:rsidRPr="00E2024F" w:rsidRDefault="009A3ADA" w:rsidP="009A3ADA">
      <w:pPr>
        <w:pStyle w:val="Sangradetextonormal"/>
        <w:ind w:left="0" w:firstLine="0"/>
        <w:rPr>
          <w:rFonts w:ascii="Times New Roman" w:hAnsi="Times New Roman"/>
          <w:sz w:val="22"/>
          <w:szCs w:val="22"/>
        </w:rPr>
      </w:pPr>
      <w:r w:rsidRPr="00E2024F">
        <w:rPr>
          <w:rFonts w:ascii="Times New Roman" w:hAnsi="Times New Roman"/>
          <w:sz w:val="22"/>
          <w:szCs w:val="22"/>
        </w:rPr>
        <w:t>A continuación, el SECRETARIO GENERAL LIC. MAURICIO LEAÑO GOMEZ, en uso de la palabra solicita a los integrantes del Ayuntamiento, se sirvan levantar la mano en señal de aprobación los que estén de acuerdo en este punto, por lo que manifestó: «Señor Presidente Municipal le informo que el sentido de la votación de los 1</w:t>
      </w:r>
      <w:r>
        <w:rPr>
          <w:rFonts w:ascii="Times New Roman" w:hAnsi="Times New Roman"/>
          <w:sz w:val="22"/>
          <w:szCs w:val="22"/>
        </w:rPr>
        <w:t>2</w:t>
      </w:r>
      <w:r w:rsidRPr="00E2024F">
        <w:rPr>
          <w:rFonts w:ascii="Times New Roman" w:hAnsi="Times New Roman"/>
          <w:sz w:val="22"/>
          <w:szCs w:val="22"/>
        </w:rPr>
        <w:t xml:space="preserve"> </w:t>
      </w:r>
      <w:r>
        <w:rPr>
          <w:rFonts w:ascii="Times New Roman" w:hAnsi="Times New Roman"/>
          <w:sz w:val="22"/>
          <w:szCs w:val="22"/>
        </w:rPr>
        <w:t>do</w:t>
      </w:r>
      <w:r w:rsidRPr="00E2024F">
        <w:rPr>
          <w:rFonts w:ascii="Times New Roman" w:hAnsi="Times New Roman"/>
          <w:sz w:val="22"/>
          <w:szCs w:val="22"/>
        </w:rPr>
        <w:t>ce integrantes del pleno presentes es el siguiente:</w:t>
      </w:r>
    </w:p>
    <w:p w:rsidR="009A3ADA" w:rsidRDefault="009A3ADA" w:rsidP="009A3ADA">
      <w:pPr>
        <w:pStyle w:val="Sangradetextonormal"/>
        <w:rPr>
          <w:rFonts w:ascii="Times New Roman" w:hAnsi="Times New Roman"/>
        </w:rPr>
      </w:pPr>
    </w:p>
    <w:p w:rsidR="009A3ADA" w:rsidRDefault="009A3ADA" w:rsidP="009A3ADA">
      <w:pPr>
        <w:spacing w:after="0" w:line="240" w:lineRule="auto"/>
        <w:ind w:left="567" w:right="284"/>
        <w:jc w:val="both"/>
        <w:rPr>
          <w:rFonts w:ascii="Times New Roman" w:hAnsi="Times New Roman"/>
        </w:rPr>
      </w:pPr>
      <w:r>
        <w:rPr>
          <w:rFonts w:ascii="Times New Roman" w:hAnsi="Times New Roman"/>
        </w:rPr>
        <w:t>1.- JOSE HERIBERTO GARCÍA MURILLO---------------------------------------A FAVOR</w:t>
      </w:r>
    </w:p>
    <w:p w:rsidR="009A3ADA" w:rsidRDefault="009A3ADA" w:rsidP="009A3ADA">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rsidR="009A3ADA" w:rsidRDefault="009A3ADA" w:rsidP="009A3ADA">
      <w:pPr>
        <w:spacing w:after="0" w:line="240" w:lineRule="auto"/>
        <w:ind w:left="567" w:right="284"/>
        <w:jc w:val="both"/>
        <w:rPr>
          <w:rFonts w:ascii="Times New Roman" w:hAnsi="Times New Roman"/>
        </w:rPr>
      </w:pPr>
      <w:r>
        <w:rPr>
          <w:rFonts w:ascii="Times New Roman" w:hAnsi="Times New Roman"/>
        </w:rPr>
        <w:t>3.- JOSE RODRIGO GARCIA ZARAGOZA-------------------------------------- A FAVOR</w:t>
      </w:r>
    </w:p>
    <w:p w:rsidR="009A3ADA" w:rsidRDefault="009A3ADA" w:rsidP="009A3ADA">
      <w:pPr>
        <w:spacing w:after="0" w:line="240" w:lineRule="auto"/>
        <w:ind w:left="567" w:right="284"/>
        <w:jc w:val="both"/>
        <w:rPr>
          <w:rFonts w:ascii="Times New Roman" w:hAnsi="Times New Roman"/>
        </w:rPr>
      </w:pPr>
      <w:r>
        <w:rPr>
          <w:rFonts w:ascii="Times New Roman" w:hAnsi="Times New Roman"/>
        </w:rPr>
        <w:t>4.- DAVID ALEJANDRO MARTINEZ ASCENCIO------------------------------ A FAVOR</w:t>
      </w:r>
    </w:p>
    <w:p w:rsidR="009A3ADA" w:rsidRDefault="009A3ADA" w:rsidP="009A3ADA">
      <w:pPr>
        <w:spacing w:after="0" w:line="240" w:lineRule="auto"/>
        <w:ind w:left="567" w:right="284"/>
        <w:jc w:val="both"/>
        <w:rPr>
          <w:rFonts w:ascii="Times New Roman" w:hAnsi="Times New Roman"/>
        </w:rPr>
      </w:pPr>
      <w:r>
        <w:rPr>
          <w:rFonts w:ascii="Times New Roman" w:hAnsi="Times New Roman"/>
        </w:rPr>
        <w:t>5.- MARTHA ALICIA GONZALEZ MEDINA------------------------------------- A FAVOR</w:t>
      </w:r>
    </w:p>
    <w:p w:rsidR="009A3ADA" w:rsidRDefault="009A3ADA" w:rsidP="009A3ADA">
      <w:pPr>
        <w:spacing w:after="0" w:line="240" w:lineRule="auto"/>
        <w:ind w:left="567" w:right="284"/>
        <w:jc w:val="both"/>
        <w:rPr>
          <w:rFonts w:ascii="Times New Roman" w:hAnsi="Times New Roman"/>
        </w:rPr>
      </w:pPr>
      <w:r>
        <w:rPr>
          <w:rFonts w:ascii="Times New Roman" w:hAnsi="Times New Roman"/>
        </w:rPr>
        <w:t>6.- MARCO ANTONIO DIAZ CARRAZCO---------------------------------------- A FAVOR</w:t>
      </w:r>
    </w:p>
    <w:p w:rsidR="009A3ADA" w:rsidRDefault="009A3ADA" w:rsidP="009A3ADA">
      <w:pPr>
        <w:spacing w:after="0" w:line="240" w:lineRule="auto"/>
        <w:ind w:left="567" w:right="284"/>
        <w:jc w:val="both"/>
        <w:rPr>
          <w:rFonts w:ascii="Times New Roman" w:hAnsi="Times New Roman"/>
        </w:rPr>
      </w:pPr>
      <w:r>
        <w:rPr>
          <w:rFonts w:ascii="Times New Roman" w:hAnsi="Times New Roman"/>
        </w:rPr>
        <w:t xml:space="preserve">7.- NAYELI BERENICE MERCADO FLORES------------------------------------ A FAVOR </w:t>
      </w:r>
    </w:p>
    <w:p w:rsidR="009A3ADA" w:rsidRDefault="009A3ADA" w:rsidP="009A3ADA">
      <w:pPr>
        <w:spacing w:after="0" w:line="240" w:lineRule="auto"/>
        <w:ind w:left="567" w:right="284"/>
        <w:jc w:val="both"/>
        <w:rPr>
          <w:rFonts w:ascii="Times New Roman" w:hAnsi="Times New Roman"/>
        </w:rPr>
      </w:pPr>
      <w:r>
        <w:rPr>
          <w:rFonts w:ascii="Times New Roman" w:hAnsi="Times New Roman"/>
        </w:rPr>
        <w:t>8.- ANGEL BERNARDO SILAHUA------------------------------------------------- A FAVOR</w:t>
      </w:r>
    </w:p>
    <w:p w:rsidR="009A3ADA" w:rsidRDefault="009A3ADA" w:rsidP="009A3ADA">
      <w:pPr>
        <w:spacing w:after="0" w:line="240" w:lineRule="auto"/>
        <w:ind w:firstLine="567"/>
        <w:jc w:val="both"/>
        <w:rPr>
          <w:rFonts w:ascii="Times New Roman" w:hAnsi="Times New Roman"/>
          <w:smallCaps/>
        </w:rPr>
      </w:pPr>
      <w:r>
        <w:rPr>
          <w:rFonts w:ascii="Times New Roman" w:hAnsi="Times New Roman"/>
          <w:smallCaps/>
        </w:rPr>
        <w:t>9.- ANA LIVIER CONTRERAS MENDOZA---------------------------------------- A FAVOR</w:t>
      </w:r>
    </w:p>
    <w:p w:rsidR="009A3ADA" w:rsidRDefault="009A3ADA" w:rsidP="009A3ADA">
      <w:pPr>
        <w:spacing w:after="0" w:line="240" w:lineRule="auto"/>
        <w:ind w:firstLine="567"/>
        <w:jc w:val="both"/>
        <w:rPr>
          <w:rFonts w:ascii="Times New Roman" w:hAnsi="Times New Roman"/>
          <w:smallCaps/>
        </w:rPr>
      </w:pPr>
      <w:r>
        <w:rPr>
          <w:rFonts w:ascii="Times New Roman" w:hAnsi="Times New Roman"/>
          <w:smallCaps/>
        </w:rPr>
        <w:t>10.- CARLOS JOSE ROCHA---------------------------------------------------------- A FAVOR</w:t>
      </w:r>
    </w:p>
    <w:p w:rsidR="009A3ADA" w:rsidRDefault="009A3ADA" w:rsidP="009A3ADA">
      <w:pPr>
        <w:spacing w:after="0" w:line="240" w:lineRule="auto"/>
        <w:ind w:firstLineChars="250" w:firstLine="550"/>
        <w:jc w:val="both"/>
        <w:rPr>
          <w:rFonts w:ascii="Times New Roman" w:hAnsi="Times New Roman"/>
          <w:smallCaps/>
        </w:rPr>
      </w:pPr>
      <w:r>
        <w:rPr>
          <w:rFonts w:ascii="Times New Roman" w:hAnsi="Times New Roman"/>
          <w:smallCaps/>
        </w:rPr>
        <w:t>11.- ADELAIDA ROSALES MENDOZA-------------------------------------------- A FAVOR</w:t>
      </w:r>
    </w:p>
    <w:p w:rsidR="009A3ADA" w:rsidRDefault="009A3ADA" w:rsidP="009A3ADA">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rsidR="009A3ADA" w:rsidRDefault="009A3ADA" w:rsidP="009A3ADA">
      <w:pPr>
        <w:pStyle w:val="Sangradetextonormal"/>
        <w:rPr>
          <w:rFonts w:ascii="Times New Roman" w:hAnsi="Times New Roman"/>
        </w:rPr>
      </w:pPr>
    </w:p>
    <w:p w:rsidR="009A3ADA" w:rsidRPr="006410D3" w:rsidRDefault="009A3ADA" w:rsidP="009A3ADA">
      <w:pPr>
        <w:pStyle w:val="Sangradetextonormal"/>
        <w:ind w:left="0" w:firstLine="0"/>
        <w:rPr>
          <w:rFonts w:ascii="Times New Roman" w:hAnsi="Times New Roman" w:cs="Times New Roman"/>
          <w:sz w:val="22"/>
          <w:szCs w:val="22"/>
        </w:rPr>
      </w:pPr>
      <w:r w:rsidRPr="009455D5">
        <w:rPr>
          <w:rFonts w:ascii="Times New Roman" w:hAnsi="Times New Roman" w:cs="Times New Roman"/>
          <w:sz w:val="22"/>
          <w:szCs w:val="22"/>
        </w:rPr>
        <w:t xml:space="preserve">Enseguida seguida interviene EL PRESIDENTE MUNICIPAL LIC. JOSE HERIBERTO GARCIA MURILLO «Se aprueba por unanimidad de los regidores </w:t>
      </w:r>
      <w:r w:rsidR="009455D5" w:rsidRPr="009455D5">
        <w:rPr>
          <w:rFonts w:ascii="Times New Roman" w:hAnsi="Times New Roman" w:cs="Times New Roman"/>
          <w:sz w:val="22"/>
          <w:szCs w:val="22"/>
        </w:rPr>
        <w:t>presentes que se declare oficialmente la frase institucional para la documentación oficial que se genere en este Ayuntamiento: “2026, AÑO DE LA CONMEMORACIÓN DEL 442 ANIVERSARIO DE LA FUNDACIÓN DE LA HACIENDA DE SAN JUAN DE LOS CEDROS Y DEL CENTENARIO DEL NATALICIO DEL TORERO DON MANUEL CAPETILLO VILLASEÑOR.”</w:t>
      </w:r>
      <w:r w:rsidR="009455D5">
        <w:rPr>
          <w:rFonts w:ascii="Times New Roman" w:hAnsi="Times New Roman" w:cs="Times New Roman"/>
          <w:sz w:val="22"/>
          <w:szCs w:val="22"/>
        </w:rPr>
        <w:t xml:space="preserve"> Por lo que, se instruye a la Secretaria General para dar conocer este acuerdo en todas y cada una de las dependencias, direccione</w:t>
      </w:r>
      <w:r w:rsidR="006410D3">
        <w:rPr>
          <w:rFonts w:ascii="Times New Roman" w:hAnsi="Times New Roman" w:cs="Times New Roman"/>
          <w:sz w:val="22"/>
          <w:szCs w:val="22"/>
        </w:rPr>
        <w:t>s y OPD que conforman este Ayuntamiento de Ixtlahuacán de los Membrillos, Jalisco». «</w:t>
      </w:r>
      <w:r w:rsidRPr="007C573C">
        <w:rPr>
          <w:rFonts w:ascii="Times New Roman" w:hAnsi="Times New Roman"/>
          <w:sz w:val="22"/>
          <w:szCs w:val="22"/>
        </w:rPr>
        <w:t>Enseguida, le solicito señor secretario que continúe con el quinto punto del orden del día»</w:t>
      </w:r>
    </w:p>
    <w:p w:rsidR="009A3ADA" w:rsidRPr="007C573C" w:rsidRDefault="009A3ADA" w:rsidP="009A3ADA">
      <w:pPr>
        <w:pStyle w:val="Sangradetextonormal"/>
        <w:rPr>
          <w:rFonts w:ascii="Times New Roman" w:hAnsi="Times New Roman"/>
          <w:sz w:val="22"/>
          <w:szCs w:val="22"/>
        </w:rPr>
      </w:pPr>
    </w:p>
    <w:p w:rsidR="009A3ADA" w:rsidRPr="007C573C" w:rsidRDefault="009A3ADA" w:rsidP="009A3ADA">
      <w:pPr>
        <w:pStyle w:val="Sangradetextonormal"/>
        <w:ind w:left="0" w:firstLine="0"/>
        <w:rPr>
          <w:rFonts w:ascii="Times New Roman" w:hAnsi="Times New Roman"/>
          <w:sz w:val="22"/>
          <w:szCs w:val="22"/>
        </w:rPr>
      </w:pPr>
      <w:r w:rsidRPr="007C573C">
        <w:rPr>
          <w:rFonts w:ascii="Times New Roman" w:hAnsi="Times New Roman"/>
          <w:sz w:val="22"/>
          <w:szCs w:val="22"/>
        </w:rPr>
        <w:t>EL SECRETARIO GENERAL LIC. MAURICIO LEAÑO GOMEZ continua «Por lo tanto, les informo señor presidente y regidores, que se aprueba por unanimidad de los presentes con 1</w:t>
      </w:r>
      <w:r w:rsidR="006410D3">
        <w:rPr>
          <w:rFonts w:ascii="Times New Roman" w:hAnsi="Times New Roman"/>
          <w:sz w:val="22"/>
          <w:szCs w:val="22"/>
        </w:rPr>
        <w:t>2</w:t>
      </w:r>
      <w:r w:rsidRPr="007C573C">
        <w:rPr>
          <w:rFonts w:ascii="Times New Roman" w:hAnsi="Times New Roman"/>
          <w:sz w:val="22"/>
          <w:szCs w:val="22"/>
        </w:rPr>
        <w:t xml:space="preserve"> (</w:t>
      </w:r>
      <w:r w:rsidR="006410D3">
        <w:rPr>
          <w:rFonts w:ascii="Times New Roman" w:hAnsi="Times New Roman"/>
          <w:sz w:val="22"/>
          <w:szCs w:val="22"/>
        </w:rPr>
        <w:t>do</w:t>
      </w:r>
      <w:r w:rsidRPr="007C573C">
        <w:rPr>
          <w:rFonts w:ascii="Times New Roman" w:hAnsi="Times New Roman"/>
          <w:sz w:val="22"/>
          <w:szCs w:val="22"/>
        </w:rPr>
        <w:t>ce) votos a favor el punto en cuestión, y se emiten los siguientes acuerdos:»</w:t>
      </w:r>
      <w:r w:rsidRPr="007C573C">
        <w:rPr>
          <w:rFonts w:ascii="Times New Roman" w:hAnsi="Times New Roman"/>
          <w:noProof/>
          <w:sz w:val="22"/>
          <w:szCs w:val="22"/>
          <w:lang w:val="es-MX" w:eastAsia="es-MX"/>
        </w:rPr>
        <w:drawing>
          <wp:inline distT="0" distB="0" distL="0" distR="0" wp14:anchorId="01DC02B4" wp14:editId="70607028">
            <wp:extent cx="4445" cy="4445"/>
            <wp:effectExtent l="0" t="0" r="0" b="0"/>
            <wp:docPr id="200150209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rsidR="009A3ADA" w:rsidRDefault="009A3ADA" w:rsidP="009A3ADA">
      <w:pPr>
        <w:pStyle w:val="Sangradetextonormal"/>
        <w:ind w:left="0" w:right="900" w:firstLine="0"/>
        <w:rPr>
          <w:rFonts w:ascii="Times New Roman" w:hAnsi="Times New Roman"/>
          <w:b/>
        </w:rPr>
      </w:pPr>
    </w:p>
    <w:p w:rsidR="004B344F" w:rsidRPr="004B344F" w:rsidRDefault="004B344F" w:rsidP="004B344F">
      <w:pPr>
        <w:pStyle w:val="Sangradetextonormal"/>
        <w:ind w:left="567" w:right="900" w:firstLine="0"/>
        <w:rPr>
          <w:rFonts w:ascii="Times New Roman" w:hAnsi="Times New Roman" w:cs="Times New Roman"/>
          <w:sz w:val="22"/>
          <w:szCs w:val="22"/>
        </w:rPr>
      </w:pPr>
      <w:r w:rsidRPr="004B344F">
        <w:rPr>
          <w:rFonts w:ascii="Times New Roman" w:hAnsi="Times New Roman" w:cs="Times New Roman"/>
          <w:b/>
          <w:sz w:val="22"/>
          <w:szCs w:val="22"/>
        </w:rPr>
        <w:t xml:space="preserve">PRIMERO.- </w:t>
      </w:r>
      <w:r w:rsidRPr="004B344F">
        <w:rPr>
          <w:rFonts w:ascii="Times New Roman" w:hAnsi="Times New Roman" w:cs="Times New Roman"/>
          <w:bCs/>
          <w:sz w:val="22"/>
          <w:szCs w:val="22"/>
        </w:rPr>
        <w:t xml:space="preserve">SE APRUEBA POR UNANIMIDAD DE VOTOS DE LOS REGIDORES PRESENTES  ESTA SESION SOLEMNE, QUE  </w:t>
      </w:r>
      <w:r w:rsidRPr="004B344F">
        <w:rPr>
          <w:rFonts w:ascii="Times New Roman" w:hAnsi="Times New Roman" w:cs="Times New Roman"/>
          <w:sz w:val="22"/>
          <w:szCs w:val="22"/>
        </w:rPr>
        <w:t>SE DECLARE DE MANERA OFICIAL LA FRASE INSTITUCIONAL</w:t>
      </w:r>
      <w:r>
        <w:rPr>
          <w:rFonts w:ascii="Times New Roman" w:hAnsi="Times New Roman" w:cs="Times New Roman"/>
          <w:sz w:val="22"/>
          <w:szCs w:val="22"/>
        </w:rPr>
        <w:t>:</w:t>
      </w:r>
      <w:r w:rsidRPr="004B344F">
        <w:rPr>
          <w:rFonts w:ascii="Times New Roman" w:hAnsi="Times New Roman" w:cs="Times New Roman"/>
          <w:sz w:val="22"/>
          <w:szCs w:val="22"/>
        </w:rPr>
        <w:t xml:space="preserve"> </w:t>
      </w:r>
      <w:r w:rsidRPr="004B344F">
        <w:rPr>
          <w:rFonts w:ascii="Times New Roman" w:hAnsi="Times New Roman" w:cs="Times New Roman"/>
          <w:b/>
          <w:sz w:val="22"/>
          <w:szCs w:val="22"/>
        </w:rPr>
        <w:t>“2026, AÑO DE LA CONMEMORACIÓN DEL 442 ANIVERSARIO DE LA FUNDACIÓN DE LA HACIENDA DE SAN JUAN DE LOS CEDROS Y DEL CENTENARIO DEL NATALICIO DEL TORERO DON MANUEL CAPETILLO VILLASEÑOR”</w:t>
      </w:r>
      <w:r w:rsidRPr="004B344F">
        <w:rPr>
          <w:rFonts w:ascii="Times New Roman" w:hAnsi="Times New Roman" w:cs="Times New Roman"/>
          <w:sz w:val="22"/>
          <w:szCs w:val="22"/>
        </w:rPr>
        <w:t xml:space="preserve"> QUE SE DEBERÁ USAR EN TODA LA DOCUMENTACIÓN OFICIAL QUE SE REDACTE POR PARTE DE CADA UNA DE LAS DEPENDENCIAS Y DIRECCIONES DE ESTE GOBIERNO MUNICIPAL DURANTE EL PRESENTE AÑO 2026</w:t>
      </w:r>
    </w:p>
    <w:p w:rsidR="009A3ADA" w:rsidRPr="00AF41A8" w:rsidRDefault="009A3ADA" w:rsidP="009A3ADA">
      <w:pPr>
        <w:pStyle w:val="Sangradetextonormal"/>
        <w:ind w:left="567" w:right="900"/>
        <w:rPr>
          <w:rFonts w:ascii="Times New Roman" w:hAnsi="Times New Roman"/>
          <w:sz w:val="22"/>
          <w:szCs w:val="22"/>
        </w:rPr>
      </w:pPr>
    </w:p>
    <w:p w:rsidR="009A3ADA" w:rsidRPr="00AF41A8" w:rsidRDefault="009A3ADA" w:rsidP="009A3ADA">
      <w:pPr>
        <w:pStyle w:val="Sangradetextonormal"/>
        <w:ind w:left="567" w:right="900" w:firstLine="0"/>
        <w:rPr>
          <w:rFonts w:ascii="Times New Roman" w:hAnsi="Times New Roman"/>
          <w:sz w:val="22"/>
          <w:szCs w:val="22"/>
        </w:rPr>
      </w:pPr>
      <w:r w:rsidRPr="00AF41A8">
        <w:rPr>
          <w:rFonts w:ascii="Times New Roman" w:hAnsi="Times New Roman"/>
          <w:b/>
          <w:bCs/>
          <w:sz w:val="22"/>
          <w:szCs w:val="22"/>
        </w:rPr>
        <w:t xml:space="preserve">SEGUNDO.- </w:t>
      </w:r>
      <w:r w:rsidRPr="00AF41A8">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rsidR="009A3ADA" w:rsidRDefault="009A3ADA" w:rsidP="009A3ADA">
      <w:pPr>
        <w:ind w:right="-93"/>
        <w:jc w:val="both"/>
        <w:rPr>
          <w:rFonts w:ascii="Times New Roman" w:hAnsi="Times New Roman"/>
          <w:b/>
        </w:rPr>
      </w:pPr>
    </w:p>
    <w:p w:rsidR="004B344F" w:rsidRDefault="009A3ADA" w:rsidP="004B344F">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bookmarkStart w:id="8" w:name="_Hlk515352261"/>
      <w:bookmarkStart w:id="9" w:name="_Hlk514421996"/>
      <w:bookmarkStart w:id="10" w:name="_Hlk515888730"/>
    </w:p>
    <w:p w:rsidR="004B344F" w:rsidRDefault="004B344F" w:rsidP="004B344F">
      <w:pPr>
        <w:spacing w:after="0" w:line="240" w:lineRule="auto"/>
        <w:jc w:val="both"/>
        <w:rPr>
          <w:rFonts w:ascii="Times New Roman" w:hAnsi="Times New Roman"/>
          <w:b/>
        </w:rPr>
      </w:pPr>
    </w:p>
    <w:p w:rsidR="004B344F" w:rsidRDefault="004B344F" w:rsidP="004B344F">
      <w:pPr>
        <w:spacing w:after="0" w:line="240" w:lineRule="auto"/>
        <w:jc w:val="both"/>
        <w:rPr>
          <w:rFonts w:ascii="Times New Roman" w:hAnsi="Times New Roman"/>
          <w:b/>
        </w:rPr>
      </w:pPr>
    </w:p>
    <w:p w:rsidR="003465D9" w:rsidRPr="003465D9" w:rsidRDefault="003465D9" w:rsidP="004B344F">
      <w:pPr>
        <w:spacing w:after="0" w:line="240" w:lineRule="auto"/>
        <w:jc w:val="both"/>
        <w:rPr>
          <w:rFonts w:ascii="Times New Roman" w:hAnsi="Times New Roman"/>
        </w:rPr>
      </w:pPr>
      <w:r>
        <w:rPr>
          <w:rFonts w:ascii="Times New Roman" w:hAnsi="Times New Roman"/>
        </w:rPr>
        <w:t>Ahora, toma la palabra el SECRETARIO GENERAL LIC. MAURICIO LEAÑO GOMEZ «Muy bien, para continuar con el desarrollo de la parte final de esta sesión, en este momento el PRESIDENTE MUNICIPAL LIC. JOSE HERIBERTO GARCIA MURILLO hace uso de la voz para dar el siguiente mensaje, adelante:»</w:t>
      </w:r>
    </w:p>
    <w:p w:rsidR="00735148" w:rsidRDefault="00735148" w:rsidP="004B344F">
      <w:pPr>
        <w:spacing w:after="0" w:line="240" w:lineRule="auto"/>
        <w:jc w:val="both"/>
        <w:rPr>
          <w:rFonts w:ascii="Times New Roman" w:hAnsi="Times New Roman"/>
          <w:b/>
        </w:rPr>
      </w:pPr>
    </w:p>
    <w:p w:rsidR="00735148" w:rsidRPr="003465D9" w:rsidRDefault="003465D9" w:rsidP="00735148">
      <w:pPr>
        <w:spacing w:after="0" w:line="240" w:lineRule="auto"/>
        <w:jc w:val="both"/>
        <w:rPr>
          <w:rFonts w:ascii="Times New Roman" w:hAnsi="Times New Roman"/>
        </w:rPr>
      </w:pPr>
      <w:r w:rsidRPr="003465D9">
        <w:rPr>
          <w:rFonts w:ascii="Times New Roman" w:hAnsi="Times New Roman"/>
        </w:rPr>
        <w:t>«</w:t>
      </w:r>
      <w:r w:rsidR="00735148" w:rsidRPr="003465D9">
        <w:rPr>
          <w:rFonts w:ascii="Times New Roman" w:hAnsi="Times New Roman"/>
        </w:rPr>
        <w:t>Distinguidas autoridades civiles y eclesiásticas; integrantes de consejo municipal de la historia; cronistas, historiadores y custodios de nuestra memoria; habitantes de Cedros; amigas y amigos todos:</w:t>
      </w:r>
    </w:p>
    <w:p w:rsidR="003465D9" w:rsidRPr="003465D9" w:rsidRDefault="003465D9" w:rsidP="00735148">
      <w:pPr>
        <w:spacing w:after="0" w:line="240" w:lineRule="auto"/>
        <w:jc w:val="both"/>
        <w:rPr>
          <w:rFonts w:ascii="Times New Roman" w:hAnsi="Times New Roman"/>
        </w:rPr>
      </w:pP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Es para mí un verdadero honor y un profundo gusto estar de nuevo en Cedros, y hacerlo en una ocasión tan significativa como la conmemoración del 442 aniversario de la fundación de la Hacienda de San Juan de los Cedros. Hoy nos reunimos no solo para celebrar una fecha, sino para reencontrarnos con una historia que ha dado identidad, sustento y rumbo a esta región de Jalisco.</w:t>
      </w:r>
    </w:p>
    <w:p w:rsidR="003465D9" w:rsidRPr="003465D9" w:rsidRDefault="003465D9" w:rsidP="00735148">
      <w:pPr>
        <w:spacing w:after="0" w:line="240" w:lineRule="auto"/>
        <w:jc w:val="both"/>
        <w:rPr>
          <w:rFonts w:ascii="Times New Roman" w:hAnsi="Times New Roman"/>
        </w:rPr>
      </w:pP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¿Quién hubiera imaginado que de unas tierras que fueron de las últimas en ser concedidas en este valle surgiría una finca tan valiosa y productiva durante la época colonial? Cedros se consolidó como una de las grandes haciendas de su tiempo, al grado de convertirse en el tercer granero de la ciudad de Guadalajara, con la capacidad de abastecer de carne y de enviar miles de reses hasta la ciudad de México. Más tarde, ya en el Porfiriato, supo transformarse y expandir sus horizontes al producir tequila de manera industrial y al adoptar, desde al menos el año de 1888, la celebración del carnaval, convirtiéndose en uno de los más antiguos del estado de Jalisco.</w:t>
      </w:r>
    </w:p>
    <w:p w:rsidR="003465D9" w:rsidRPr="003465D9" w:rsidRDefault="003465D9" w:rsidP="00735148">
      <w:pPr>
        <w:spacing w:after="0" w:line="240" w:lineRule="auto"/>
        <w:jc w:val="both"/>
        <w:rPr>
          <w:rFonts w:ascii="Times New Roman" w:hAnsi="Times New Roman"/>
        </w:rPr>
      </w:pPr>
    </w:p>
    <w:p w:rsidR="00735148" w:rsidRDefault="00735148" w:rsidP="00735148">
      <w:pPr>
        <w:spacing w:after="0" w:line="240" w:lineRule="auto"/>
        <w:jc w:val="both"/>
        <w:rPr>
          <w:rFonts w:ascii="Times New Roman" w:hAnsi="Times New Roman"/>
        </w:rPr>
      </w:pPr>
      <w:r w:rsidRPr="003465D9">
        <w:rPr>
          <w:rFonts w:ascii="Times New Roman" w:hAnsi="Times New Roman"/>
        </w:rPr>
        <w:t>Cedros no solo fue motor económico; también fue y sigue siendo un referente espiritual y cultural. Es uno de los primeros centros del culto guadalupano en el occidente de México, pues desde antes de 1748 la Virgen de Guadalupe ya era patrona de su capilla. Por estas tierras caminaron personajes fundamentales de nuestra historia: fray Antonio Alcalde, el obispo Cabañas, don Miguel Hidalgo y Costilla, Ramón Corona, entre otros, quienes dejaron constancia de su paso al labrar su firma en una mesa de madera que hoy es testigo silencioso de aquellos encuentros.</w:t>
      </w:r>
    </w:p>
    <w:p w:rsidR="003465D9" w:rsidRPr="003465D9" w:rsidRDefault="003465D9" w:rsidP="00735148">
      <w:pPr>
        <w:spacing w:after="0" w:line="240" w:lineRule="auto"/>
        <w:jc w:val="both"/>
        <w:rPr>
          <w:rFonts w:ascii="Times New Roman" w:hAnsi="Times New Roman"/>
        </w:rPr>
      </w:pP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Gracias a Cedros existen comunidades hermanas como La Cañada, Santa Rosa y San Francisco, fincas que se fundaron con tierras y vecinos de esta hacienda. Apenas el 12 de febrero del año pasado conmemoramos el bicentenario de la fundación de estas comunidades, motivo por el cual podemos afirmar, con toda justicia, que Cedros es la madre de las haciendas de esta región.</w:t>
      </w:r>
    </w:p>
    <w:p w:rsidR="003465D9" w:rsidRPr="003465D9" w:rsidRDefault="003465D9" w:rsidP="00735148">
      <w:pPr>
        <w:spacing w:after="0" w:line="240" w:lineRule="auto"/>
        <w:jc w:val="both"/>
        <w:rPr>
          <w:rFonts w:ascii="Times New Roman" w:hAnsi="Times New Roman"/>
        </w:rPr>
      </w:pP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El día de hoy también hemos tenido la oportunidad de acercarnos a los orígenes, al conocer la vida de Juan de Montañana, quien cruzó el mar desde España en busca de su abuelo y que, por diversas circunstancias, terminó fundando esta hacienda. Conocimos asimismo la merced de tierras, el título otorgado en la ciudad de México que dio origen legal a su establecimiento y que marcó el inicio de esta larga historia.</w:t>
      </w:r>
    </w:p>
    <w:p w:rsidR="003465D9" w:rsidRPr="003465D9" w:rsidRDefault="003465D9" w:rsidP="00735148">
      <w:pPr>
        <w:spacing w:after="0" w:line="240" w:lineRule="auto"/>
        <w:jc w:val="both"/>
        <w:rPr>
          <w:rFonts w:ascii="Times New Roman" w:hAnsi="Times New Roman"/>
        </w:rPr>
      </w:pP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Cedros es también arte y cultura. Por ello, hoy hicimos entrega del retrato de don Tomás María Joaquín Villaseñor y Gómez, fechado en 1760. Un retrato que viajó por medio mundo y que hoy regresa a su casa, de donde nunca debió salir. Un cuadro rodeado de historia, de leyendas y de misterio, que vuelve para enriquecer el patrimonio cultural de esta comunidad.</w:t>
      </w: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Cedros es pasado, es presente y, sobre todo, es futuro. En ese espíritu, hoy anunciamos el inicio de los trabajos de restauración, gracias a la entrega de la licencia del Instituto Nacional de Antropología e Historia para la intervención de un sitio de enorme importancia histórica. Este acto representa un compromiso con la conservación, con la memoria y con las generaciones que habrán de conocer y valorar este legado.</w:t>
      </w:r>
    </w:p>
    <w:p w:rsidR="003465D9" w:rsidRPr="003465D9" w:rsidRDefault="003465D9" w:rsidP="00735148">
      <w:pPr>
        <w:spacing w:after="0" w:line="240" w:lineRule="auto"/>
        <w:jc w:val="both"/>
        <w:rPr>
          <w:rFonts w:ascii="Times New Roman" w:hAnsi="Times New Roman"/>
        </w:rPr>
      </w:pP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La historia de Cedros nos permite colocarla, sin duda alguna, entre las grandes haciendas de Jalisco. Honrarla es honrarnos a nosotros mismos, es reconocer nuestras raíces y asumir la responsabilidad de preservarlas.</w:t>
      </w:r>
    </w:p>
    <w:p w:rsidR="003465D9" w:rsidRPr="003465D9" w:rsidRDefault="003465D9" w:rsidP="00735148">
      <w:pPr>
        <w:spacing w:after="0" w:line="240" w:lineRule="auto"/>
        <w:jc w:val="both"/>
        <w:rPr>
          <w:rFonts w:ascii="Times New Roman" w:hAnsi="Times New Roman"/>
        </w:rPr>
      </w:pP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Que este 442 aniversario sea motivo de orgullo, de reflexión y de unidad. Que Cedros siga siendo símbolo de trabajo, fe, cultura y permanencia.</w:t>
      </w:r>
    </w:p>
    <w:p w:rsidR="003465D9" w:rsidRPr="003465D9" w:rsidRDefault="003465D9" w:rsidP="00735148">
      <w:pPr>
        <w:spacing w:after="0" w:line="240" w:lineRule="auto"/>
        <w:jc w:val="both"/>
        <w:rPr>
          <w:rFonts w:ascii="Times New Roman" w:hAnsi="Times New Roman"/>
        </w:rPr>
      </w:pP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¡Que viva Cedros!</w:t>
      </w: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¡Viva Ixtlahuacán de los Membrillos!</w:t>
      </w: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¡Viva Jalisco!</w:t>
      </w:r>
    </w:p>
    <w:p w:rsidR="00735148" w:rsidRPr="003465D9" w:rsidRDefault="00735148" w:rsidP="00735148">
      <w:pPr>
        <w:spacing w:after="0" w:line="240" w:lineRule="auto"/>
        <w:jc w:val="both"/>
        <w:rPr>
          <w:rFonts w:ascii="Times New Roman" w:hAnsi="Times New Roman"/>
        </w:rPr>
      </w:pPr>
      <w:r w:rsidRPr="003465D9">
        <w:rPr>
          <w:rFonts w:ascii="Times New Roman" w:hAnsi="Times New Roman"/>
        </w:rPr>
        <w:t xml:space="preserve"> ¡Viva México!</w:t>
      </w:r>
      <w:r w:rsidR="003465D9">
        <w:rPr>
          <w:rFonts w:ascii="Times New Roman" w:hAnsi="Times New Roman"/>
        </w:rPr>
        <w:t>»</w:t>
      </w:r>
    </w:p>
    <w:p w:rsidR="003465D9" w:rsidRDefault="003465D9" w:rsidP="004B344F">
      <w:pPr>
        <w:spacing w:after="0" w:line="240" w:lineRule="auto"/>
        <w:jc w:val="both"/>
        <w:rPr>
          <w:rFonts w:ascii="Times New Roman" w:eastAsia="SimSun" w:hAnsi="Times New Roman"/>
          <w:b/>
          <w:lang w:val="es-ES" w:eastAsia="es-ES"/>
        </w:rPr>
      </w:pPr>
    </w:p>
    <w:p w:rsidR="00DB6A6B" w:rsidRDefault="00DB6A6B" w:rsidP="004B344F">
      <w:pPr>
        <w:spacing w:after="0" w:line="240" w:lineRule="auto"/>
        <w:jc w:val="both"/>
        <w:rPr>
          <w:rFonts w:ascii="Times New Roman" w:eastAsia="SimSun" w:hAnsi="Times New Roman"/>
          <w:b/>
          <w:lang w:val="es-ES" w:eastAsia="es-ES"/>
        </w:rPr>
      </w:pPr>
    </w:p>
    <w:p w:rsidR="0066364E" w:rsidRPr="004B344F" w:rsidRDefault="00965608" w:rsidP="004B344F">
      <w:pPr>
        <w:spacing w:after="0" w:line="240" w:lineRule="auto"/>
        <w:jc w:val="both"/>
        <w:rPr>
          <w:rFonts w:ascii="Times New Roman" w:hAnsi="Times New Roman"/>
          <w:b/>
        </w:rPr>
      </w:pPr>
      <w:r>
        <w:rPr>
          <w:rFonts w:ascii="Times New Roman" w:eastAsia="SimSun" w:hAnsi="Times New Roman"/>
          <w:b/>
          <w:lang w:val="es-ES" w:eastAsia="es-ES"/>
        </w:rPr>
        <w:t>QUINTO PUNTO.-</w:t>
      </w:r>
      <w:r>
        <w:rPr>
          <w:rFonts w:ascii="Times New Roman" w:eastAsia="SimSun" w:hAnsi="Times New Roman"/>
          <w:lang w:val="es-ES" w:eastAsia="es-ES"/>
        </w:rPr>
        <w:t xml:space="preserve"> Formal clausura de la sesión del Ayuntamiento.</w:t>
      </w:r>
    </w:p>
    <w:p w:rsidR="0066364E" w:rsidRDefault="0066364E">
      <w:pPr>
        <w:pStyle w:val="Sinespaciado"/>
        <w:ind w:right="-93"/>
        <w:jc w:val="both"/>
        <w:rPr>
          <w:rFonts w:ascii="Times New Roman" w:hAnsi="Times New Roman"/>
          <w:b/>
        </w:rPr>
      </w:pPr>
      <w:bookmarkStart w:id="11" w:name="_Hlk485643533"/>
      <w:bookmarkStart w:id="12" w:name="_Hlk497985892"/>
      <w:bookmarkStart w:id="13" w:name="_Hlk494188277"/>
      <w:bookmarkStart w:id="14" w:name="_Hlk487456255"/>
      <w:bookmarkStart w:id="15" w:name="_Hlk483476455"/>
      <w:bookmarkStart w:id="16" w:name="_Hlk485302683"/>
      <w:bookmarkEnd w:id="4"/>
      <w:bookmarkEnd w:id="5"/>
      <w:bookmarkEnd w:id="6"/>
      <w:bookmarkEnd w:id="8"/>
      <w:bookmarkEnd w:id="9"/>
      <w:bookmarkEnd w:id="10"/>
    </w:p>
    <w:p w:rsidR="0066364E" w:rsidRDefault="00965608">
      <w:pPr>
        <w:spacing w:after="0" w:line="240" w:lineRule="auto"/>
        <w:ind w:right="-91"/>
        <w:jc w:val="both"/>
        <w:rPr>
          <w:rFonts w:ascii="Times New Roman" w:hAnsi="Times New Roman"/>
          <w:b/>
          <w:smallCaps/>
        </w:rPr>
      </w:pPr>
      <w:r>
        <w:rPr>
          <w:rFonts w:ascii="Times New Roman" w:hAnsi="Times New Roman"/>
          <w:b/>
          <w:smallCaps/>
        </w:rPr>
        <w:t xml:space="preserve"> </w:t>
      </w:r>
    </w:p>
    <w:p w:rsidR="0066364E" w:rsidRDefault="00965608">
      <w:pPr>
        <w:spacing w:after="0" w:line="240" w:lineRule="auto"/>
        <w:ind w:right="-91"/>
        <w:jc w:val="both"/>
        <w:rPr>
          <w:rFonts w:ascii="Times New Roman" w:hAnsi="Times New Roman"/>
          <w:b/>
          <w:smallCaps/>
        </w:rPr>
      </w:pPr>
      <w:r>
        <w:rPr>
          <w:rFonts w:ascii="Times New Roman" w:hAnsi="Times New Roman"/>
          <w:bCs/>
          <w:smallCaps/>
        </w:rPr>
        <w:t xml:space="preserve">EL </w:t>
      </w:r>
      <w:r w:rsidR="00B31A4C">
        <w:rPr>
          <w:rFonts w:ascii="Times New Roman" w:hAnsi="Times New Roman"/>
          <w:bCs/>
          <w:smallCaps/>
        </w:rPr>
        <w:t xml:space="preserve">SECRETARIO GENERAL LIC. MAURICIO LEAÑO GOMEZ, </w:t>
      </w:r>
      <w:r>
        <w:rPr>
          <w:rFonts w:ascii="Times New Roman" w:hAnsi="Times New Roman"/>
        </w:rPr>
        <w:t xml:space="preserve">en uso de la palabra refiere: «Ciudadano Presidente le informo que por último punto del orden del día se tiene por </w:t>
      </w:r>
      <w:r w:rsidR="00B31A4C">
        <w:rPr>
          <w:rFonts w:ascii="Times New Roman" w:hAnsi="Times New Roman"/>
        </w:rPr>
        <w:t>solicitar la clausura de la Quin</w:t>
      </w:r>
      <w:r>
        <w:rPr>
          <w:rFonts w:ascii="Times New Roman" w:hAnsi="Times New Roman"/>
        </w:rPr>
        <w:t xml:space="preserve">ta Sesión Solemne de Ayuntamiento, celebrada el día </w:t>
      </w:r>
      <w:r w:rsidR="00B31A4C">
        <w:rPr>
          <w:rFonts w:ascii="Times New Roman" w:hAnsi="Times New Roman"/>
        </w:rPr>
        <w:t xml:space="preserve">16 de Enero del año 2026 </w:t>
      </w:r>
      <w:r>
        <w:rPr>
          <w:rFonts w:ascii="Times New Roman" w:hAnsi="Times New Roman"/>
        </w:rPr>
        <w:t>y le informo qué no habiendo más puntos a tratar, puede proceder a la clausura correspondiente.»</w:t>
      </w:r>
    </w:p>
    <w:p w:rsidR="0066364E" w:rsidRDefault="0066364E">
      <w:pPr>
        <w:spacing w:after="0" w:line="240" w:lineRule="auto"/>
        <w:ind w:right="-93"/>
        <w:jc w:val="both"/>
        <w:rPr>
          <w:rFonts w:ascii="Times New Roman" w:hAnsi="Times New Roman"/>
        </w:rPr>
      </w:pPr>
    </w:p>
    <w:p w:rsidR="0066364E" w:rsidRDefault="00965608">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b/>
          <w:smallCaps/>
        </w:rPr>
        <w:t>Presidente Municipal Lic. José Heriberto García Murillo,</w:t>
      </w:r>
      <w:r>
        <w:rPr>
          <w:rFonts w:ascii="Times New Roman" w:hAnsi="Times New Roman"/>
        </w:rPr>
        <w:t xml:space="preserve"> solicitó: « </w:t>
      </w:r>
    </w:p>
    <w:p w:rsidR="0066364E" w:rsidRDefault="0066364E">
      <w:pPr>
        <w:spacing w:after="0" w:line="240" w:lineRule="auto"/>
        <w:ind w:right="-93"/>
        <w:jc w:val="both"/>
        <w:rPr>
          <w:rFonts w:ascii="Times New Roman" w:hAnsi="Times New Roman"/>
        </w:rPr>
      </w:pPr>
    </w:p>
    <w:p w:rsidR="0066364E" w:rsidRDefault="00965608">
      <w:pPr>
        <w:spacing w:after="0" w:line="240" w:lineRule="auto"/>
        <w:ind w:right="-93"/>
        <w:jc w:val="both"/>
        <w:rPr>
          <w:rFonts w:ascii="Times New Roman" w:hAnsi="Times New Roman"/>
        </w:rPr>
      </w:pPr>
      <w:r>
        <w:rPr>
          <w:rFonts w:ascii="Times New Roman" w:hAnsi="Times New Roman"/>
        </w:rPr>
        <w:t>Una vez agotado el orden del día invito a todos los presente</w:t>
      </w:r>
      <w:r w:rsidR="00B31A4C">
        <w:rPr>
          <w:rFonts w:ascii="Times New Roman" w:hAnsi="Times New Roman"/>
        </w:rPr>
        <w:t>s</w:t>
      </w:r>
      <w:r>
        <w:rPr>
          <w:rFonts w:ascii="Times New Roman" w:hAnsi="Times New Roman"/>
        </w:rPr>
        <w:t xml:space="preserve"> que se pongan de pie y siendo las</w:t>
      </w:r>
      <w:r w:rsidR="003465D9">
        <w:rPr>
          <w:rFonts w:ascii="Times New Roman" w:hAnsi="Times New Roman"/>
        </w:rPr>
        <w:t xml:space="preserve"> 13:10 trece horas con diez minutos del día </w:t>
      </w:r>
      <w:r w:rsidR="00B31A4C">
        <w:rPr>
          <w:rFonts w:ascii="Times New Roman" w:hAnsi="Times New Roman"/>
        </w:rPr>
        <w:t>16 de Enero del año 2026 dos mil veintiséis</w:t>
      </w:r>
      <w:r>
        <w:rPr>
          <w:rFonts w:ascii="Times New Roman" w:hAnsi="Times New Roman"/>
        </w:rPr>
        <w:t>, declaro formalmente la cl</w:t>
      </w:r>
      <w:r w:rsidR="00B31A4C">
        <w:rPr>
          <w:rFonts w:ascii="Times New Roman" w:hAnsi="Times New Roman"/>
        </w:rPr>
        <w:t>ausura de esta Quin</w:t>
      </w:r>
      <w:r>
        <w:rPr>
          <w:rFonts w:ascii="Times New Roman" w:hAnsi="Times New Roman"/>
        </w:rPr>
        <w:t xml:space="preserve">ta Sesión Solemne de Ayuntamiento. </w:t>
      </w:r>
    </w:p>
    <w:p w:rsidR="0066364E" w:rsidRDefault="00965608">
      <w:pPr>
        <w:spacing w:after="0" w:line="240" w:lineRule="auto"/>
        <w:ind w:right="-93"/>
        <w:jc w:val="both"/>
        <w:rPr>
          <w:rFonts w:ascii="Times New Roman" w:hAnsi="Times New Roman"/>
        </w:rPr>
      </w:pPr>
      <w:r>
        <w:rPr>
          <w:rFonts w:ascii="Times New Roman" w:hAnsi="Times New Roman"/>
        </w:rPr>
        <w:t xml:space="preserve"> </w:t>
      </w:r>
    </w:p>
    <w:p w:rsidR="0066364E" w:rsidRDefault="00965608">
      <w:pPr>
        <w:spacing w:after="0" w:line="240" w:lineRule="auto"/>
        <w:ind w:right="-93"/>
        <w:jc w:val="both"/>
        <w:rPr>
          <w:rFonts w:ascii="Times New Roman" w:hAnsi="Times New Roman"/>
        </w:rPr>
      </w:pPr>
      <w:r>
        <w:rPr>
          <w:rFonts w:ascii="Times New Roman" w:hAnsi="Times New Roman"/>
        </w:rPr>
        <w:t xml:space="preserve">Firman para constancia todos los que en ella intervinieron y así quisieron hacerlo </w:t>
      </w:r>
      <w:r w:rsidR="00CA20B0">
        <w:rPr>
          <w:rFonts w:ascii="Times New Roman" w:hAnsi="Times New Roman"/>
        </w:rPr>
        <w:t>en compañía del Síndico y e</w:t>
      </w:r>
      <w:r>
        <w:rPr>
          <w:rFonts w:ascii="Times New Roman" w:hAnsi="Times New Roman"/>
        </w:rPr>
        <w:t>l Secretario General, quien certifica y da fe de todos los acuerdos tomados en la presente sesión, como lo establece el artículo 33, de La Ley del Gobierno y la Administración Pública Municipal del Estado de Jalisco.</w:t>
      </w:r>
    </w:p>
    <w:p w:rsidR="0066364E" w:rsidRDefault="0066364E">
      <w:pPr>
        <w:spacing w:line="240" w:lineRule="auto"/>
        <w:rPr>
          <w:rFonts w:ascii="Times New Roman" w:hAnsi="Times New Roman"/>
        </w:rPr>
      </w:pPr>
    </w:p>
    <w:p w:rsidR="0066364E" w:rsidRDefault="00965608">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46464" behindDoc="0" locked="0" layoutInCell="1" allowOverlap="1" wp14:anchorId="3EBB9449" wp14:editId="3D3498B3">
                <wp:simplePos x="0" y="0"/>
                <wp:positionH relativeFrom="column">
                  <wp:posOffset>-108585</wp:posOffset>
                </wp:positionH>
                <wp:positionV relativeFrom="paragraph">
                  <wp:posOffset>289560</wp:posOffset>
                </wp:positionV>
                <wp:extent cx="2733675" cy="962025"/>
                <wp:effectExtent l="0" t="0" r="0" b="0"/>
                <wp:wrapNone/>
                <wp:docPr id="13" name="Cuadro de texto 13"/>
                <wp:cNvGraphicFramePr/>
                <a:graphic xmlns:a="http://schemas.openxmlformats.org/drawingml/2006/main">
                  <a:graphicData uri="http://schemas.microsoft.com/office/word/2010/wordprocessingShape">
                    <wps:wsp>
                      <wps:cNvSpPr txBox="1"/>
                      <wps:spPr>
                        <a:xfrm>
                          <a:off x="0" y="0"/>
                          <a:ext cx="2733675" cy="962025"/>
                        </a:xfrm>
                        <a:prstGeom prst="rect">
                          <a:avLst/>
                        </a:prstGeom>
                        <a:noFill/>
                        <a:ln w="6350">
                          <a:noFill/>
                        </a:ln>
                        <a:effectLst/>
                      </wps:spPr>
                      <wps:txb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José Rodrigo García Zaragoza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EBB9449" id="_x0000_t202" coordsize="21600,21600" o:spt="202" path="m,l,21600r21600,l21600,xe">
                <v:stroke joinstyle="miter"/>
                <v:path gradientshapeok="t" o:connecttype="rect"/>
              </v:shapetype>
              <v:shape id="Cuadro de texto 13" o:spid="_x0000_s1026" type="#_x0000_t202" style="position:absolute;margin-left:-8.55pt;margin-top:22.8pt;width:215.25pt;height:75.75pt;z-index:2516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" filled="f" stroked="f" strokeweight=".5pt">
                <v:textbo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José Rodrigo García Zaragoza</w:t>
                      </w:r>
                    </w:p>
                  </w:txbxContent>
                </v:textbox>
              </v:shape>
            </w:pict>
          </mc:Fallback>
        </mc:AlternateContent>
      </w:r>
    </w:p>
    <w:p w:rsidR="0066364E" w:rsidRDefault="00965608">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48512" behindDoc="0" locked="0" layoutInCell="1" allowOverlap="1" wp14:anchorId="25D2DF40" wp14:editId="25CB5406">
                <wp:simplePos x="0" y="0"/>
                <wp:positionH relativeFrom="margin">
                  <wp:posOffset>3196590</wp:posOffset>
                </wp:positionH>
                <wp:positionV relativeFrom="paragraph">
                  <wp:posOffset>21590</wp:posOffset>
                </wp:positionV>
                <wp:extent cx="2695575" cy="8382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695575" cy="838200"/>
                        </a:xfrm>
                        <a:prstGeom prst="rect">
                          <a:avLst/>
                        </a:prstGeom>
                        <a:noFill/>
                        <a:ln w="6350">
                          <a:noFill/>
                        </a:ln>
                        <a:effectLst/>
                      </wps:spPr>
                      <wps:txb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Regidora Martha Alicia González Medina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D2DF40" id="Cuadro de texto 12" o:spid="_x0000_s1027" type="#_x0000_t202" style="position:absolute;margin-left:251.7pt;margin-top:1.7pt;width:212.25pt;height:66pt;z-index:2516485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" filled="f" stroked="f" strokeweight=".5pt">
                <v:textbo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Regidora Martha Alicia González Medina</w:t>
                      </w:r>
                    </w:p>
                  </w:txbxContent>
                </v:textbox>
                <w10:wrap anchorx="margin"/>
              </v:shape>
            </w:pict>
          </mc:Fallback>
        </mc:AlternateContent>
      </w:r>
      <w:r>
        <w:rPr>
          <w:rFonts w:ascii="Times New Roman" w:hAnsi="Times New Roman"/>
        </w:rPr>
        <w:t xml:space="preserve"> </w:t>
      </w:r>
    </w:p>
    <w:p w:rsidR="00CA20B0" w:rsidRDefault="00CA20B0">
      <w:pPr>
        <w:spacing w:line="240" w:lineRule="auto"/>
        <w:rPr>
          <w:rFonts w:ascii="Times New Roman" w:hAnsi="Times New Roman"/>
        </w:rPr>
      </w:pPr>
    </w:p>
    <w:p w:rsidR="00CA20B0" w:rsidRDefault="00CA20B0">
      <w:pPr>
        <w:spacing w:line="240" w:lineRule="auto"/>
        <w:rPr>
          <w:rFonts w:ascii="Times New Roman" w:hAnsi="Times New Roman"/>
        </w:rPr>
      </w:pPr>
    </w:p>
    <w:p w:rsidR="00DB6A6B" w:rsidRDefault="00DB6A6B">
      <w:pPr>
        <w:spacing w:line="240" w:lineRule="auto"/>
        <w:rPr>
          <w:rFonts w:ascii="Times New Roman" w:hAnsi="Times New Roman"/>
        </w:rPr>
      </w:pPr>
    </w:p>
    <w:p w:rsidR="006410D3" w:rsidRDefault="006410D3">
      <w:pPr>
        <w:spacing w:line="240" w:lineRule="auto"/>
        <w:rPr>
          <w:rFonts w:ascii="Times New Roman" w:hAnsi="Times New Roman"/>
        </w:rPr>
      </w:pPr>
    </w:p>
    <w:p w:rsidR="0066364E" w:rsidRDefault="00965608">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2064" behindDoc="0" locked="0" layoutInCell="1" allowOverlap="1" wp14:anchorId="04631F62" wp14:editId="69B7A4BA">
                <wp:simplePos x="0" y="0"/>
                <wp:positionH relativeFrom="column">
                  <wp:posOffset>3100705</wp:posOffset>
                </wp:positionH>
                <wp:positionV relativeFrom="paragraph">
                  <wp:posOffset>13335</wp:posOffset>
                </wp:positionV>
                <wp:extent cx="2847975" cy="1104900"/>
                <wp:effectExtent l="0" t="0" r="0" b="0"/>
                <wp:wrapNone/>
                <wp:docPr id="20" name="Cuadro de texto 20"/>
                <wp:cNvGraphicFramePr/>
                <a:graphic xmlns:a="http://schemas.openxmlformats.org/drawingml/2006/main">
                  <a:graphicData uri="http://schemas.microsoft.com/office/word/2010/wordprocessingShape">
                    <wps:wsp>
                      <wps:cNvSpPr txBox="1"/>
                      <wps:spPr>
                        <a:xfrm>
                          <a:off x="0" y="0"/>
                          <a:ext cx="2847975" cy="1104900"/>
                        </a:xfrm>
                        <a:prstGeom prst="rect">
                          <a:avLst/>
                        </a:prstGeom>
                        <a:noFill/>
                        <a:ln w="6350">
                          <a:noFill/>
                        </a:ln>
                        <a:effectLst/>
                      </wps:spPr>
                      <wps:txb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 xml:space="preserve">         Regidora Nayeli Berenice Mercado Flores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631F62" id="Cuadro de texto 20" o:spid="_x0000_s1028" type="#_x0000_t202" style="position:absolute;margin-left:244.15pt;margin-top:1.05pt;width:224.25pt;height:87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" filled="f" stroked="f" strokeweight=".5pt">
                <v:textbo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 xml:space="preserve">         Regidora Nayeli Berenice Mercado Flores</w:t>
                      </w:r>
                    </w:p>
                  </w:txbxContent>
                </v:textbox>
              </v:shape>
            </w:pict>
          </mc:Fallback>
        </mc:AlternateContent>
      </w:r>
      <w:r>
        <w:rPr>
          <w:rFonts w:ascii="Times New Roman" w:hAnsi="Times New Roman"/>
          <w:noProof/>
        </w:rPr>
        <mc:AlternateContent>
          <mc:Choice Requires="wps">
            <w:drawing>
              <wp:anchor distT="0" distB="0" distL="114300" distR="114300" simplePos="0" relativeHeight="251670016" behindDoc="0" locked="0" layoutInCell="1" allowOverlap="1" wp14:anchorId="45376144" wp14:editId="789B448B">
                <wp:simplePos x="0" y="0"/>
                <wp:positionH relativeFrom="column">
                  <wp:posOffset>0</wp:posOffset>
                </wp:positionH>
                <wp:positionV relativeFrom="paragraph">
                  <wp:posOffset>0</wp:posOffset>
                </wp:positionV>
                <wp:extent cx="2628900" cy="962025"/>
                <wp:effectExtent l="0" t="0" r="0" b="0"/>
                <wp:wrapNone/>
                <wp:docPr id="21" name="Cuadro de texto 21"/>
                <wp:cNvGraphicFramePr/>
                <a:graphic xmlns:a="http://schemas.openxmlformats.org/drawingml/2006/main">
                  <a:graphicData uri="http://schemas.microsoft.com/office/word/2010/wordprocessingShape">
                    <wps:wsp>
                      <wps:cNvSpPr txBox="1"/>
                      <wps:spPr>
                        <a:xfrm>
                          <a:off x="0" y="0"/>
                          <a:ext cx="2628900" cy="962025"/>
                        </a:xfrm>
                        <a:prstGeom prst="rect">
                          <a:avLst/>
                        </a:prstGeom>
                        <a:noFill/>
                        <a:ln w="6350">
                          <a:noFill/>
                        </a:ln>
                        <a:effectLst/>
                      </wps:spPr>
                      <wps:txb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Marco Antonio Díaz Carrazco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376144" id="Cuadro de texto 21" o:spid="_x0000_s1029" type="#_x0000_t202" style="position:absolute;margin-left:0;margin-top:0;width:207pt;height:75.7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" filled="f" stroked="f" strokeweight=".5pt">
                <v:textbo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Marco Antonio Díaz Carrazco</w:t>
                      </w:r>
                    </w:p>
                  </w:txbxContent>
                </v:textbox>
              </v:shape>
            </w:pict>
          </mc:Fallback>
        </mc:AlternateContent>
      </w:r>
    </w:p>
    <w:p w:rsidR="0066364E" w:rsidRDefault="0066364E">
      <w:pPr>
        <w:spacing w:line="240" w:lineRule="auto"/>
        <w:rPr>
          <w:rFonts w:ascii="Times New Roman" w:hAnsi="Times New Roman"/>
        </w:rPr>
      </w:pPr>
    </w:p>
    <w:p w:rsidR="0066364E" w:rsidRDefault="0066364E">
      <w:pPr>
        <w:spacing w:line="240" w:lineRule="auto"/>
        <w:rPr>
          <w:rFonts w:ascii="Times New Roman" w:hAnsi="Times New Roman"/>
        </w:rPr>
      </w:pPr>
    </w:p>
    <w:p w:rsidR="0066364E" w:rsidRDefault="0066364E">
      <w:pPr>
        <w:spacing w:line="240" w:lineRule="auto"/>
        <w:rPr>
          <w:rFonts w:ascii="Times New Roman" w:hAnsi="Times New Roman"/>
        </w:rPr>
      </w:pPr>
    </w:p>
    <w:p w:rsidR="0066364E" w:rsidRDefault="00965608">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9776" behindDoc="0" locked="0" layoutInCell="1" allowOverlap="1" wp14:anchorId="0B406A3D" wp14:editId="413850F2">
                <wp:simplePos x="0" y="0"/>
                <wp:positionH relativeFrom="column">
                  <wp:posOffset>3120390</wp:posOffset>
                </wp:positionH>
                <wp:positionV relativeFrom="paragraph">
                  <wp:posOffset>247650</wp:posOffset>
                </wp:positionV>
                <wp:extent cx="2628900" cy="1499235"/>
                <wp:effectExtent l="0" t="0" r="0" b="5715"/>
                <wp:wrapNone/>
                <wp:docPr id="22" name="Cuadro de texto 22"/>
                <wp:cNvGraphicFramePr/>
                <a:graphic xmlns:a="http://schemas.openxmlformats.org/drawingml/2006/main">
                  <a:graphicData uri="http://schemas.microsoft.com/office/word/2010/wordprocessingShape">
                    <wps:wsp>
                      <wps:cNvSpPr txBox="1"/>
                      <wps:spPr>
                        <a:xfrm>
                          <a:off x="0" y="0"/>
                          <a:ext cx="2628900" cy="1499235"/>
                        </a:xfrm>
                        <a:prstGeom prst="rect">
                          <a:avLst/>
                        </a:prstGeom>
                        <a:noFill/>
                        <a:ln w="6350">
                          <a:noFill/>
                        </a:ln>
                        <a:effectLst/>
                      </wps:spPr>
                      <wps:txb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Ángel Bernardo Silahua</w:t>
                            </w:r>
                          </w:p>
                          <w:p w:rsidR="009455D5" w:rsidRDefault="009455D5">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B406A3D" id="Cuadro de texto 22" o:spid="_x0000_s1030" type="#_x0000_t202" style="position:absolute;margin-left:245.7pt;margin-top:19.5pt;width:207pt;height:118.0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" filled="f" stroked="f" strokeweight=".5pt">
                <v:textbo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Ángel Bernardo Silahua</w:t>
                      </w:r>
                    </w:p>
                    <w:p w:rsidR="009455D5" w:rsidRDefault="009455D5">
                      <w:pPr>
                        <w:rPr>
                          <w:rFonts w:ascii="Times New Roman" w:hAnsi="Times New Roman"/>
                          <w:b/>
                          <w:smallCaps/>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3872" behindDoc="0" locked="0" layoutInCell="1" allowOverlap="1" wp14:anchorId="288622E4" wp14:editId="3CF5498A">
                <wp:simplePos x="0" y="0"/>
                <wp:positionH relativeFrom="column">
                  <wp:posOffset>-8890</wp:posOffset>
                </wp:positionH>
                <wp:positionV relativeFrom="paragraph">
                  <wp:posOffset>283210</wp:posOffset>
                </wp:positionV>
                <wp:extent cx="2628900" cy="962025"/>
                <wp:effectExtent l="0" t="0" r="0" b="0"/>
                <wp:wrapNone/>
                <wp:docPr id="24" name="Cuadro de texto 24"/>
                <wp:cNvGraphicFramePr/>
                <a:graphic xmlns:a="http://schemas.openxmlformats.org/drawingml/2006/main">
                  <a:graphicData uri="http://schemas.microsoft.com/office/word/2010/wordprocessingShape">
                    <wps:wsp>
                      <wps:cNvSpPr txBox="1"/>
                      <wps:spPr>
                        <a:xfrm>
                          <a:off x="0" y="0"/>
                          <a:ext cx="2628900" cy="962025"/>
                        </a:xfrm>
                        <a:prstGeom prst="rect">
                          <a:avLst/>
                        </a:prstGeom>
                        <a:noFill/>
                        <a:ln w="6350">
                          <a:noFill/>
                        </a:ln>
                        <a:effectLst/>
                      </wps:spPr>
                      <wps:txb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David Alejandro Martínez Ascencio</w:t>
                            </w:r>
                          </w:p>
                          <w:p w:rsidR="009455D5" w:rsidRDefault="009455D5">
                            <w:pP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8622E4" id="Cuadro de texto 24" o:spid="_x0000_s1031" type="#_x0000_t202" style="position:absolute;margin-left:-.7pt;margin-top:22.3pt;width:207pt;height:75.7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" filled="f" stroked="f" strokeweight=".5pt">
                <v:textbo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David Alejandro Martínez Ascencio</w:t>
                      </w:r>
                    </w:p>
                    <w:p w:rsidR="009455D5" w:rsidRDefault="009455D5">
                      <w:pPr>
                        <w:rPr>
                          <w:rFonts w:ascii="Times New Roman" w:hAnsi="Times New Roman"/>
                          <w:b/>
                          <w:smallCaps/>
                        </w:rPr>
                      </w:pPr>
                    </w:p>
                  </w:txbxContent>
                </v:textbox>
              </v:shape>
            </w:pict>
          </mc:Fallback>
        </mc:AlternateContent>
      </w:r>
    </w:p>
    <w:p w:rsidR="0066364E" w:rsidRDefault="0066364E">
      <w:pPr>
        <w:spacing w:line="240" w:lineRule="auto"/>
        <w:rPr>
          <w:rFonts w:ascii="Times New Roman" w:hAnsi="Times New Roman"/>
        </w:rPr>
      </w:pPr>
    </w:p>
    <w:p w:rsidR="003465D9" w:rsidRDefault="003465D9">
      <w:pPr>
        <w:spacing w:line="240" w:lineRule="auto"/>
        <w:rPr>
          <w:rFonts w:ascii="Times New Roman" w:hAnsi="Times New Roman"/>
        </w:rPr>
      </w:pPr>
    </w:p>
    <w:p w:rsidR="0066364E" w:rsidRDefault="006410D3">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44416" behindDoc="0" locked="0" layoutInCell="1" allowOverlap="1" wp14:anchorId="796D8425" wp14:editId="79737B72">
                <wp:simplePos x="0" y="0"/>
                <wp:positionH relativeFrom="column">
                  <wp:posOffset>3120390</wp:posOffset>
                </wp:positionH>
                <wp:positionV relativeFrom="paragraph">
                  <wp:posOffset>241935</wp:posOffset>
                </wp:positionV>
                <wp:extent cx="2762250" cy="962025"/>
                <wp:effectExtent l="0" t="0" r="0" b="0"/>
                <wp:wrapNone/>
                <wp:docPr id="31" name="Cuadro de texto 31"/>
                <wp:cNvGraphicFramePr/>
                <a:graphic xmlns:a="http://schemas.openxmlformats.org/drawingml/2006/main">
                  <a:graphicData uri="http://schemas.microsoft.com/office/word/2010/wordprocessingShape">
                    <wps:wsp>
                      <wps:cNvSpPr txBox="1"/>
                      <wps:spPr>
                        <a:xfrm>
                          <a:off x="0" y="0"/>
                          <a:ext cx="2762250" cy="962025"/>
                        </a:xfrm>
                        <a:prstGeom prst="rect">
                          <a:avLst/>
                        </a:prstGeom>
                        <a:noFill/>
                        <a:ln w="6350">
                          <a:noFill/>
                        </a:ln>
                        <a:effectLst/>
                      </wps:spPr>
                      <wps:txb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Carlos José Rocha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796D8425" id="Cuadro de texto 31" o:spid="_x0000_s1032" type="#_x0000_t202" style="position:absolute;margin-left:245.7pt;margin-top:19.05pt;width:217.5pt;height:75.75pt;z-index:25164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" filled="f" stroked="f" strokeweight=".5pt">
                <v:textbo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 Carlos José Rocha</w:t>
                      </w:r>
                    </w:p>
                  </w:txbxContent>
                </v:textbox>
              </v:shape>
            </w:pict>
          </mc:Fallback>
        </mc:AlternateContent>
      </w:r>
      <w:r w:rsidR="00965608">
        <w:rPr>
          <w:rFonts w:ascii="Times New Roman" w:hAnsi="Times New Roman"/>
          <w:noProof/>
        </w:rPr>
        <mc:AlternateContent>
          <mc:Choice Requires="wps">
            <w:drawing>
              <wp:anchor distT="0" distB="0" distL="114300" distR="114300" simplePos="0" relativeHeight="251641344" behindDoc="0" locked="0" layoutInCell="1" allowOverlap="1" wp14:anchorId="2DE82093" wp14:editId="3D3664C5">
                <wp:simplePos x="0" y="0"/>
                <wp:positionH relativeFrom="column">
                  <wp:posOffset>-165735</wp:posOffset>
                </wp:positionH>
                <wp:positionV relativeFrom="paragraph">
                  <wp:posOffset>234315</wp:posOffset>
                </wp:positionV>
                <wp:extent cx="2790825" cy="962025"/>
                <wp:effectExtent l="0" t="0" r="0" b="0"/>
                <wp:wrapNone/>
                <wp:docPr id="32" name="Cuadro de texto 32"/>
                <wp:cNvGraphicFramePr/>
                <a:graphic xmlns:a="http://schemas.openxmlformats.org/drawingml/2006/main">
                  <a:graphicData uri="http://schemas.microsoft.com/office/word/2010/wordprocessingShape">
                    <wps:wsp>
                      <wps:cNvSpPr txBox="1"/>
                      <wps:spPr>
                        <a:xfrm>
                          <a:off x="0" y="0"/>
                          <a:ext cx="2790825" cy="962025"/>
                        </a:xfrm>
                        <a:prstGeom prst="rect">
                          <a:avLst/>
                        </a:prstGeom>
                        <a:noFill/>
                        <a:ln w="6350">
                          <a:noFill/>
                        </a:ln>
                        <a:effectLst/>
                      </wps:spPr>
                      <wps:txb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Regidora Adelaida Rosales Mendoza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E82093" id="Cuadro de texto 32" o:spid="_x0000_s1033" type="#_x0000_t202" style="position:absolute;margin-left:-13.05pt;margin-top:18.45pt;width:219.75pt;height:75.75pt;z-index:25164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" filled="f" stroked="f" strokeweight=".5pt">
                <v:textbox>
                  <w:txbxContent>
                    <w:p w:rsidR="009455D5" w:rsidRDefault="009455D5">
                      <w:pPr>
                        <w:pBdr>
                          <w:bottom w:val="single" w:sz="12" w:space="1" w:color="auto"/>
                        </w:pBdr>
                      </w:pPr>
                    </w:p>
                    <w:p w:rsidR="009455D5" w:rsidRDefault="009455D5">
                      <w:pPr>
                        <w:jc w:val="center"/>
                        <w:rPr>
                          <w:rFonts w:ascii="Times New Roman" w:hAnsi="Times New Roman"/>
                          <w:b/>
                          <w:smallCaps/>
                        </w:rPr>
                      </w:pPr>
                      <w:r>
                        <w:rPr>
                          <w:rFonts w:ascii="Times New Roman" w:hAnsi="Times New Roman"/>
                          <w:b/>
                          <w:smallCaps/>
                        </w:rPr>
                        <w:t>Regidora Adelaida Rosales Mendoza</w:t>
                      </w:r>
                    </w:p>
                  </w:txbxContent>
                </v:textbox>
              </v:shape>
            </w:pict>
          </mc:Fallback>
        </mc:AlternateContent>
      </w:r>
    </w:p>
    <w:p w:rsidR="0066364E" w:rsidRDefault="0066364E">
      <w:pPr>
        <w:spacing w:line="240" w:lineRule="auto"/>
        <w:rPr>
          <w:rFonts w:ascii="Times New Roman" w:hAnsi="Times New Roman"/>
        </w:rPr>
      </w:pPr>
    </w:p>
    <w:p w:rsidR="0066364E" w:rsidRDefault="0066364E">
      <w:pPr>
        <w:spacing w:line="240" w:lineRule="auto"/>
        <w:rPr>
          <w:rFonts w:ascii="Times New Roman" w:hAnsi="Times New Roman"/>
        </w:rPr>
      </w:pPr>
    </w:p>
    <w:p w:rsidR="0066364E" w:rsidRDefault="0066364E">
      <w:pPr>
        <w:spacing w:line="240" w:lineRule="auto"/>
        <w:rPr>
          <w:rFonts w:ascii="Times New Roman" w:hAnsi="Times New Roman"/>
        </w:rPr>
      </w:pPr>
    </w:p>
    <w:p w:rsidR="003465D9" w:rsidRDefault="003465D9">
      <w:pPr>
        <w:spacing w:line="240" w:lineRule="auto"/>
        <w:rPr>
          <w:rFonts w:ascii="Times New Roman" w:hAnsi="Times New Roman"/>
        </w:rPr>
      </w:pPr>
    </w:p>
    <w:p w:rsidR="0066364E" w:rsidRDefault="00965608">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4112" behindDoc="0" locked="0" layoutInCell="1" allowOverlap="1" wp14:anchorId="76C1A144" wp14:editId="7D54AA01">
                <wp:simplePos x="0" y="0"/>
                <wp:positionH relativeFrom="margin">
                  <wp:posOffset>2987040</wp:posOffset>
                </wp:positionH>
                <wp:positionV relativeFrom="paragraph">
                  <wp:posOffset>643890</wp:posOffset>
                </wp:positionV>
                <wp:extent cx="3095625" cy="1447800"/>
                <wp:effectExtent l="0" t="0" r="0" b="0"/>
                <wp:wrapNone/>
                <wp:docPr id="33" name="Cuadro de texto 3"/>
                <wp:cNvGraphicFramePr/>
                <a:graphic xmlns:a="http://schemas.openxmlformats.org/drawingml/2006/main">
                  <a:graphicData uri="http://schemas.microsoft.com/office/word/2010/wordprocessingShape">
                    <wps:wsp>
                      <wps:cNvSpPr txBox="1"/>
                      <wps:spPr>
                        <a:xfrm>
                          <a:off x="0" y="0"/>
                          <a:ext cx="3095625" cy="1447800"/>
                        </a:xfrm>
                        <a:prstGeom prst="rect">
                          <a:avLst/>
                        </a:prstGeom>
                        <a:noFill/>
                        <a:ln w="6350">
                          <a:noFill/>
                        </a:ln>
                        <a:effectLst/>
                      </wps:spPr>
                      <wps:txbx>
                        <w:txbxContent>
                          <w:p w:rsidR="009455D5" w:rsidRDefault="009455D5">
                            <w:pPr>
                              <w:pBdr>
                                <w:bottom w:val="single" w:sz="12" w:space="1" w:color="auto"/>
                              </w:pBdr>
                            </w:pPr>
                          </w:p>
                          <w:p w:rsidR="009455D5" w:rsidRDefault="006410D3">
                            <w:pPr>
                              <w:spacing w:after="0"/>
                              <w:jc w:val="center"/>
                              <w:rPr>
                                <w:rFonts w:ascii="Times New Roman" w:hAnsi="Times New Roman"/>
                                <w:b/>
                                <w:smallCaps/>
                              </w:rPr>
                            </w:pPr>
                            <w:r>
                              <w:rPr>
                                <w:rFonts w:ascii="Times New Roman" w:hAnsi="Times New Roman"/>
                                <w:b/>
                                <w:smallCaps/>
                              </w:rPr>
                              <w:t>Regidora Ana Livier Contreras Mendoza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6C1A144" id="Cuadro de texto 3" o:spid="_x0000_s1034" type="#_x0000_t202" style="position:absolute;margin-left:235.2pt;margin-top:50.7pt;width:243.75pt;height:114pt;z-index:2516741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" filled="f" stroked="f" strokeweight=".5pt">
                <v:textbox>
                  <w:txbxContent>
                    <w:p w:rsidR="009455D5" w:rsidRDefault="009455D5">
                      <w:pPr>
                        <w:pBdr>
                          <w:bottom w:val="single" w:sz="12" w:space="1" w:color="auto"/>
                        </w:pBdr>
                      </w:pPr>
                    </w:p>
                    <w:p w:rsidR="009455D5" w:rsidRDefault="006410D3">
                      <w:pPr>
                        <w:spacing w:after="0"/>
                        <w:jc w:val="center"/>
                        <w:rPr>
                          <w:rFonts w:ascii="Times New Roman" w:hAnsi="Times New Roman"/>
                          <w:b/>
                          <w:smallCaps/>
                        </w:rPr>
                      </w:pPr>
                      <w:r>
                        <w:rPr>
                          <w:rFonts w:ascii="Times New Roman" w:hAnsi="Times New Roman"/>
                          <w:b/>
                          <w:smallCaps/>
                        </w:rPr>
                        <w:t>Regidora Ana Livier Contreras Mendoza</w:t>
                      </w:r>
                    </w:p>
                  </w:txbxContent>
                </v:textbox>
                <w10:wrap anchorx="margin"/>
              </v:shape>
            </w:pict>
          </mc:Fallback>
        </mc:AlternateContent>
      </w:r>
    </w:p>
    <w:p w:rsidR="0066364E" w:rsidRDefault="006410D3">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67968" behindDoc="0" locked="0" layoutInCell="1" allowOverlap="1" wp14:anchorId="28F3309E" wp14:editId="149CD8E5">
                <wp:simplePos x="0" y="0"/>
                <wp:positionH relativeFrom="margin">
                  <wp:posOffset>-346710</wp:posOffset>
                </wp:positionH>
                <wp:positionV relativeFrom="paragraph">
                  <wp:posOffset>354330</wp:posOffset>
                </wp:positionV>
                <wp:extent cx="2924175" cy="1295400"/>
                <wp:effectExtent l="0" t="0" r="0" b="0"/>
                <wp:wrapNone/>
                <wp:docPr id="34" name="Cuadro de texto 34"/>
                <wp:cNvGraphicFramePr/>
                <a:graphic xmlns:a="http://schemas.openxmlformats.org/drawingml/2006/main">
                  <a:graphicData uri="http://schemas.microsoft.com/office/word/2010/wordprocessingShape">
                    <wps:wsp>
                      <wps:cNvSpPr txBox="1"/>
                      <wps:spPr>
                        <a:xfrm>
                          <a:off x="0" y="0"/>
                          <a:ext cx="2924175" cy="1295400"/>
                        </a:xfrm>
                        <a:prstGeom prst="rect">
                          <a:avLst/>
                        </a:prstGeom>
                        <a:noFill/>
                        <a:ln w="6350">
                          <a:noFill/>
                        </a:ln>
                        <a:effectLst/>
                      </wps:spPr>
                      <wps:txbx>
                        <w:txbxContent>
                          <w:p w:rsidR="009455D5" w:rsidRDefault="009455D5">
                            <w:pPr>
                              <w:pBdr>
                                <w:bottom w:val="single" w:sz="12" w:space="1" w:color="auto"/>
                              </w:pBdr>
                              <w:jc w:val="center"/>
                            </w:pPr>
                          </w:p>
                          <w:p w:rsidR="009455D5" w:rsidRDefault="009455D5">
                            <w:pPr>
                              <w:spacing w:after="0"/>
                              <w:jc w:val="center"/>
                              <w:rPr>
                                <w:rFonts w:ascii="Times New Roman" w:hAnsi="Times New Roman"/>
                                <w:b/>
                                <w:smallCaps/>
                              </w:rPr>
                            </w:pPr>
                            <w:r>
                              <w:rPr>
                                <w:rFonts w:ascii="Times New Roman" w:hAnsi="Times New Roman"/>
                                <w:b/>
                                <w:smallCaps/>
                              </w:rPr>
                              <w:t>Regidora Alma Rosalía López Valadez</w:t>
                            </w:r>
                          </w:p>
                          <w:p w:rsidR="009455D5" w:rsidRDefault="009455D5">
                            <w:pPr>
                              <w:spacing w:after="0"/>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28F3309E" id="Cuadro de texto 34" o:spid="_x0000_s1035" type="#_x0000_t202" style="position:absolute;margin-left:-27.3pt;margin-top:27.9pt;width:230.25pt;height:102pt;z-index:2516679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" filled="f" stroked="f" strokeweight=".5pt">
                <v:textbox>
                  <w:txbxContent>
                    <w:p w:rsidR="009455D5" w:rsidRDefault="009455D5">
                      <w:pPr>
                        <w:pBdr>
                          <w:bottom w:val="single" w:sz="12" w:space="1" w:color="auto"/>
                        </w:pBdr>
                        <w:jc w:val="center"/>
                      </w:pPr>
                    </w:p>
                    <w:p w:rsidR="009455D5" w:rsidRDefault="009455D5">
                      <w:pPr>
                        <w:spacing w:after="0"/>
                        <w:jc w:val="center"/>
                        <w:rPr>
                          <w:rFonts w:ascii="Times New Roman" w:hAnsi="Times New Roman"/>
                          <w:b/>
                          <w:smallCaps/>
                        </w:rPr>
                      </w:pPr>
                      <w:r>
                        <w:rPr>
                          <w:rFonts w:ascii="Times New Roman" w:hAnsi="Times New Roman"/>
                          <w:b/>
                          <w:smallCaps/>
                        </w:rPr>
                        <w:t>Regidora Alma Rosalía López Valadez</w:t>
                      </w:r>
                    </w:p>
                    <w:p w:rsidR="009455D5" w:rsidRDefault="009455D5">
                      <w:pPr>
                        <w:spacing w:after="0"/>
                        <w:rPr>
                          <w:rFonts w:ascii="Times New Roman" w:hAnsi="Times New Roman"/>
                          <w:b/>
                          <w:smallCaps/>
                        </w:rPr>
                      </w:pPr>
                    </w:p>
                  </w:txbxContent>
                </v:textbox>
                <w10:wrap anchorx="margin"/>
              </v:shape>
            </w:pict>
          </mc:Fallback>
        </mc:AlternateContent>
      </w:r>
    </w:p>
    <w:p w:rsidR="003465D9" w:rsidRDefault="003465D9">
      <w:pPr>
        <w:spacing w:line="240" w:lineRule="auto"/>
        <w:rPr>
          <w:rFonts w:ascii="Times New Roman" w:hAnsi="Times New Roman"/>
        </w:rPr>
      </w:pPr>
    </w:p>
    <w:p w:rsidR="003465D9" w:rsidRDefault="003465D9">
      <w:pPr>
        <w:spacing w:line="240" w:lineRule="auto"/>
        <w:rPr>
          <w:rFonts w:ascii="Times New Roman" w:hAnsi="Times New Roman"/>
        </w:rPr>
      </w:pPr>
    </w:p>
    <w:p w:rsidR="00B31A4C" w:rsidRDefault="00B31A4C">
      <w:pPr>
        <w:spacing w:line="240" w:lineRule="auto"/>
        <w:rPr>
          <w:rFonts w:ascii="Times New Roman" w:hAnsi="Times New Roman"/>
        </w:rPr>
      </w:pPr>
    </w:p>
    <w:p w:rsidR="0066364E" w:rsidRDefault="0066364E">
      <w:pPr>
        <w:spacing w:line="240" w:lineRule="auto"/>
        <w:rPr>
          <w:rFonts w:ascii="Times New Roman" w:hAnsi="Times New Roman"/>
        </w:rPr>
      </w:pPr>
    </w:p>
    <w:p w:rsidR="0066364E" w:rsidRDefault="0066364E">
      <w:pPr>
        <w:spacing w:line="240" w:lineRule="auto"/>
        <w:rPr>
          <w:rFonts w:ascii="Times New Roman" w:hAnsi="Times New Roman"/>
        </w:rPr>
      </w:pPr>
    </w:p>
    <w:p w:rsidR="0066364E" w:rsidRDefault="006410D3">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76160" behindDoc="0" locked="0" layoutInCell="1" allowOverlap="1" wp14:anchorId="6A382B0C" wp14:editId="07D8608D">
                <wp:simplePos x="0" y="0"/>
                <wp:positionH relativeFrom="margin">
                  <wp:posOffset>-451485</wp:posOffset>
                </wp:positionH>
                <wp:positionV relativeFrom="paragraph">
                  <wp:posOffset>295275</wp:posOffset>
                </wp:positionV>
                <wp:extent cx="2924175" cy="1000125"/>
                <wp:effectExtent l="0" t="0" r="0" b="0"/>
                <wp:wrapNone/>
                <wp:docPr id="1" name="Cuadro de texto 3"/>
                <wp:cNvGraphicFramePr/>
                <a:graphic xmlns:a="http://schemas.openxmlformats.org/drawingml/2006/main">
                  <a:graphicData uri="http://schemas.microsoft.com/office/word/2010/wordprocessingShape">
                    <wps:wsp>
                      <wps:cNvSpPr txBox="1"/>
                      <wps:spPr>
                        <a:xfrm>
                          <a:off x="0" y="0"/>
                          <a:ext cx="2924175" cy="1000125"/>
                        </a:xfrm>
                        <a:prstGeom prst="rect">
                          <a:avLst/>
                        </a:prstGeom>
                        <a:noFill/>
                        <a:ln w="6350">
                          <a:noFill/>
                        </a:ln>
                        <a:effectLst/>
                      </wps:spPr>
                      <wps:txbx>
                        <w:txbxContent>
                          <w:p w:rsidR="006410D3" w:rsidRDefault="006410D3" w:rsidP="006410D3">
                            <w:pPr>
                              <w:pBdr>
                                <w:bottom w:val="single" w:sz="12" w:space="1" w:color="auto"/>
                              </w:pBdr>
                            </w:pPr>
                          </w:p>
                          <w:p w:rsidR="006410D3" w:rsidRDefault="006410D3" w:rsidP="006410D3">
                            <w:pPr>
                              <w:spacing w:after="0"/>
                              <w:jc w:val="center"/>
                              <w:rPr>
                                <w:rFonts w:ascii="Times New Roman" w:hAnsi="Times New Roman"/>
                                <w:b/>
                                <w:smallCaps/>
                              </w:rPr>
                            </w:pPr>
                            <w:r>
                              <w:rPr>
                                <w:rFonts w:ascii="Times New Roman" w:hAnsi="Times New Roman"/>
                                <w:b/>
                                <w:smallCaps/>
                              </w:rPr>
                              <w:t>Síndica, Blanca Mireya Trujillo Rochin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6A382B0C" id="_x0000_s1036" type="#_x0000_t202" style="position:absolute;margin-left:-35.55pt;margin-top:23.25pt;width:230.25pt;height:78.75pt;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" filled="f" stroked="f" strokeweight=".5pt">
                <v:textbox>
                  <w:txbxContent>
                    <w:p w:rsidR="006410D3" w:rsidRDefault="006410D3" w:rsidP="006410D3">
                      <w:pPr>
                        <w:pBdr>
                          <w:bottom w:val="single" w:sz="12" w:space="1" w:color="auto"/>
                        </w:pBdr>
                      </w:pPr>
                    </w:p>
                    <w:p w:rsidR="006410D3" w:rsidRDefault="006410D3" w:rsidP="006410D3">
                      <w:pPr>
                        <w:spacing w:after="0"/>
                        <w:jc w:val="center"/>
                        <w:rPr>
                          <w:rFonts w:ascii="Times New Roman" w:hAnsi="Times New Roman"/>
                          <w:b/>
                          <w:smallCaps/>
                        </w:rPr>
                      </w:pPr>
                      <w:r>
                        <w:rPr>
                          <w:rFonts w:ascii="Times New Roman" w:hAnsi="Times New Roman"/>
                          <w:b/>
                          <w:smallCaps/>
                        </w:rPr>
                        <w:t>Síndica, Blanca Mireya Trujillo Rochin</w:t>
                      </w:r>
                    </w:p>
                  </w:txbxContent>
                </v:textbox>
                <w10:wrap anchorx="margin"/>
              </v:shape>
            </w:pict>
          </mc:Fallback>
        </mc:AlternateContent>
      </w:r>
    </w:p>
    <w:p w:rsidR="003465D9" w:rsidRDefault="006410D3">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5680" behindDoc="0" locked="0" layoutInCell="1" allowOverlap="1" wp14:anchorId="79ABE2E9" wp14:editId="522D0FA3">
                <wp:simplePos x="0" y="0"/>
                <wp:positionH relativeFrom="column">
                  <wp:posOffset>3044190</wp:posOffset>
                </wp:positionH>
                <wp:positionV relativeFrom="paragraph">
                  <wp:posOffset>7620</wp:posOffset>
                </wp:positionV>
                <wp:extent cx="3076575" cy="962025"/>
                <wp:effectExtent l="0" t="0" r="0" b="0"/>
                <wp:wrapNone/>
                <wp:docPr id="40" name="Cuadro de texto 40"/>
                <wp:cNvGraphicFramePr/>
                <a:graphic xmlns:a="http://schemas.openxmlformats.org/drawingml/2006/main">
                  <a:graphicData uri="http://schemas.microsoft.com/office/word/2010/wordprocessingShape">
                    <wps:wsp>
                      <wps:cNvSpPr txBox="1"/>
                      <wps:spPr>
                        <a:xfrm>
                          <a:off x="0" y="0"/>
                          <a:ext cx="3076575" cy="962025"/>
                        </a:xfrm>
                        <a:prstGeom prst="rect">
                          <a:avLst/>
                        </a:prstGeom>
                        <a:noFill/>
                        <a:ln w="6350">
                          <a:noFill/>
                        </a:ln>
                        <a:effectLst/>
                      </wps:spPr>
                      <wps:txbx>
                        <w:txbxContent>
                          <w:p w:rsidR="009455D5" w:rsidRDefault="009455D5">
                            <w:pPr>
                              <w:pBdr>
                                <w:bottom w:val="single" w:sz="12" w:space="1" w:color="auto"/>
                              </w:pBdr>
                            </w:pPr>
                          </w:p>
                          <w:p w:rsidR="009455D5" w:rsidRDefault="009455D5">
                            <w:pPr>
                              <w:spacing w:after="0"/>
                              <w:rPr>
                                <w:rFonts w:ascii="Times New Roman" w:hAnsi="Times New Roman"/>
                                <w:b/>
                                <w:smallCaps/>
                              </w:rPr>
                            </w:pPr>
                            <w:r>
                              <w:rPr>
                                <w:rFonts w:ascii="Times New Roman" w:hAnsi="Times New Roman"/>
                                <w:b/>
                                <w:smallCaps/>
                              </w:rPr>
                              <w:t>Lic. José Heriberto García Murillo</w:t>
                            </w:r>
                          </w:p>
                          <w:p w:rsidR="009455D5" w:rsidRDefault="009455D5">
                            <w:pPr>
                              <w:spacing w:after="0"/>
                              <w:jc w:val="center"/>
                              <w:rPr>
                                <w:rFonts w:ascii="Times New Roman" w:hAnsi="Times New Roman"/>
                                <w:b/>
                                <w:smallCaps/>
                              </w:rPr>
                            </w:pPr>
                            <w:r>
                              <w:rPr>
                                <w:rFonts w:ascii="Times New Roman" w:hAnsi="Times New Roman"/>
                                <w:b/>
                                <w:smallCaps/>
                              </w:rPr>
                              <w:t>Presidente Municipal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79ABE2E9" id="Cuadro de texto 40" o:spid="_x0000_s1037" type="#_x0000_t202" style="position:absolute;margin-left:239.7pt;margin-top:.6pt;width:242.25pt;height:75.75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" filled="f" stroked="f" strokeweight=".5pt">
                <v:textbox>
                  <w:txbxContent>
                    <w:p w:rsidR="009455D5" w:rsidRDefault="009455D5">
                      <w:pPr>
                        <w:pBdr>
                          <w:bottom w:val="single" w:sz="12" w:space="1" w:color="auto"/>
                        </w:pBdr>
                      </w:pPr>
                    </w:p>
                    <w:p w:rsidR="009455D5" w:rsidRDefault="009455D5">
                      <w:pPr>
                        <w:spacing w:after="0"/>
                        <w:rPr>
                          <w:rFonts w:ascii="Times New Roman" w:hAnsi="Times New Roman"/>
                          <w:b/>
                          <w:smallCaps/>
                        </w:rPr>
                      </w:pPr>
                      <w:r>
                        <w:rPr>
                          <w:rFonts w:ascii="Times New Roman" w:hAnsi="Times New Roman"/>
                          <w:b/>
                          <w:smallCaps/>
                        </w:rPr>
                        <w:t>Lic. José Heriberto García Murillo</w:t>
                      </w:r>
                    </w:p>
                    <w:p w:rsidR="009455D5" w:rsidRDefault="009455D5">
                      <w:pPr>
                        <w:spacing w:after="0"/>
                        <w:jc w:val="center"/>
                        <w:rPr>
                          <w:rFonts w:ascii="Times New Roman" w:hAnsi="Times New Roman"/>
                          <w:b/>
                          <w:smallCaps/>
                        </w:rPr>
                      </w:pPr>
                      <w:r>
                        <w:rPr>
                          <w:rFonts w:ascii="Times New Roman" w:hAnsi="Times New Roman"/>
                          <w:b/>
                          <w:smallCaps/>
                        </w:rPr>
                        <w:t>Presidente Municipal</w:t>
                      </w:r>
                    </w:p>
                  </w:txbxContent>
                </v:textbox>
              </v:shape>
            </w:pict>
          </mc:Fallback>
        </mc:AlternateContent>
      </w:r>
    </w:p>
    <w:p w:rsidR="003465D9" w:rsidRDefault="003465D9">
      <w:pPr>
        <w:spacing w:line="240" w:lineRule="auto"/>
        <w:rPr>
          <w:rFonts w:ascii="Times New Roman" w:hAnsi="Times New Roman"/>
        </w:rPr>
      </w:pPr>
    </w:p>
    <w:p w:rsidR="003465D9" w:rsidRDefault="003465D9">
      <w:pPr>
        <w:spacing w:line="240" w:lineRule="auto"/>
        <w:rPr>
          <w:rFonts w:ascii="Times New Roman" w:hAnsi="Times New Roman"/>
        </w:rPr>
      </w:pPr>
    </w:p>
    <w:p w:rsidR="003465D9" w:rsidRDefault="003465D9">
      <w:pPr>
        <w:spacing w:line="240" w:lineRule="auto"/>
        <w:rPr>
          <w:rFonts w:ascii="Times New Roman" w:hAnsi="Times New Roman"/>
        </w:rPr>
      </w:pPr>
    </w:p>
    <w:p w:rsidR="003465D9" w:rsidRDefault="003465D9">
      <w:pPr>
        <w:spacing w:line="240" w:lineRule="auto"/>
        <w:rPr>
          <w:rFonts w:ascii="Times New Roman" w:hAnsi="Times New Roman"/>
        </w:rPr>
      </w:pPr>
    </w:p>
    <w:p w:rsidR="0066364E" w:rsidRDefault="0066364E">
      <w:pPr>
        <w:spacing w:line="240" w:lineRule="auto"/>
        <w:rPr>
          <w:rFonts w:ascii="Times New Roman" w:hAnsi="Times New Roman"/>
        </w:rPr>
      </w:pPr>
    </w:p>
    <w:p w:rsidR="0066364E" w:rsidRDefault="006410D3">
      <w:pPr>
        <w:spacing w:line="24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2608" behindDoc="0" locked="0" layoutInCell="1" allowOverlap="1" wp14:anchorId="63FD65D4" wp14:editId="0B3852C8">
                <wp:simplePos x="0" y="0"/>
                <wp:positionH relativeFrom="column">
                  <wp:posOffset>1272540</wp:posOffset>
                </wp:positionH>
                <wp:positionV relativeFrom="paragraph">
                  <wp:posOffset>215265</wp:posOffset>
                </wp:positionV>
                <wp:extent cx="2971165" cy="1276350"/>
                <wp:effectExtent l="0" t="0" r="0" b="0"/>
                <wp:wrapNone/>
                <wp:docPr id="41" name="Cuadro de texto 41"/>
                <wp:cNvGraphicFramePr/>
                <a:graphic xmlns:a="http://schemas.openxmlformats.org/drawingml/2006/main">
                  <a:graphicData uri="http://schemas.microsoft.com/office/word/2010/wordprocessingShape">
                    <wps:wsp>
                      <wps:cNvSpPr txBox="1"/>
                      <wps:spPr>
                        <a:xfrm>
                          <a:off x="0" y="0"/>
                          <a:ext cx="2971165" cy="1276350"/>
                        </a:xfrm>
                        <a:prstGeom prst="rect">
                          <a:avLst/>
                        </a:prstGeom>
                        <a:noFill/>
                        <a:ln w="6350">
                          <a:noFill/>
                        </a:ln>
                        <a:effectLst/>
                      </wps:spPr>
                      <wps:txbx>
                        <w:txbxContent>
                          <w:p w:rsidR="009455D5" w:rsidRDefault="009455D5">
                            <w:pPr>
                              <w:pBdr>
                                <w:bottom w:val="single" w:sz="12" w:space="1" w:color="auto"/>
                              </w:pBdr>
                            </w:pPr>
                          </w:p>
                          <w:p w:rsidR="009455D5" w:rsidRPr="00CA20B0" w:rsidRDefault="009455D5" w:rsidP="00CA20B0">
                            <w:pPr>
                              <w:spacing w:after="0" w:line="240" w:lineRule="auto"/>
                              <w:jc w:val="center"/>
                              <w:rPr>
                                <w:rFonts w:ascii="Times New Roman" w:hAnsi="Times New Roman"/>
                                <w:b/>
                                <w:smallCaps/>
                              </w:rPr>
                            </w:pPr>
                            <w:r>
                              <w:rPr>
                                <w:rFonts w:ascii="Times New Roman" w:hAnsi="Times New Roman"/>
                                <w:b/>
                                <w:smallCaps/>
                              </w:rPr>
                              <w:t>Lic. Mauricio Leaño Gómez</w:t>
                            </w:r>
                          </w:p>
                          <w:p w:rsidR="009455D5" w:rsidRDefault="009455D5">
                            <w:pPr>
                              <w:spacing w:after="0" w:line="240" w:lineRule="auto"/>
                              <w:jc w:val="center"/>
                              <w:rPr>
                                <w:rFonts w:ascii="Times New Roman" w:hAnsi="Times New Roman"/>
                                <w:b/>
                                <w:smallCaps/>
                              </w:rPr>
                            </w:pPr>
                            <w:r>
                              <w:rPr>
                                <w:rFonts w:ascii="Times New Roman" w:hAnsi="Times New Roman"/>
                                <w:b/>
                                <w:smallCaps/>
                              </w:rPr>
                              <w:t>Secretario General del Ayuntamiento</w:t>
                            </w: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r>
                              <w:rPr>
                                <w:rFonts w:ascii="Times New Roman" w:hAnsi="Times New Roman"/>
                                <w:b/>
                                <w:smallCaps/>
                              </w:rPr>
                              <w:t>doy fe</w:t>
                            </w: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63FD65D4" id="Cuadro de texto 41" o:spid="_x0000_s1038" type="#_x0000_t202" style="position:absolute;margin-left:100.2pt;margin-top:16.95pt;width:233.95pt;height:100.5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" filled="f" stroked="f" strokeweight=".5pt">
                <v:textbox>
                  <w:txbxContent>
                    <w:p w:rsidR="009455D5" w:rsidRDefault="009455D5">
                      <w:pPr>
                        <w:pBdr>
                          <w:bottom w:val="single" w:sz="12" w:space="1" w:color="auto"/>
                        </w:pBdr>
                      </w:pPr>
                    </w:p>
                    <w:p w:rsidR="009455D5" w:rsidRPr="00CA20B0" w:rsidRDefault="009455D5" w:rsidP="00CA20B0">
                      <w:pPr>
                        <w:spacing w:after="0" w:line="240" w:lineRule="auto"/>
                        <w:jc w:val="center"/>
                        <w:rPr>
                          <w:rFonts w:ascii="Times New Roman" w:hAnsi="Times New Roman"/>
                          <w:b/>
                          <w:smallCaps/>
                        </w:rPr>
                      </w:pPr>
                      <w:r>
                        <w:rPr>
                          <w:rFonts w:ascii="Times New Roman" w:hAnsi="Times New Roman"/>
                          <w:b/>
                          <w:smallCaps/>
                        </w:rPr>
                        <w:t>Lic. Mauricio Leaño Gómez</w:t>
                      </w:r>
                    </w:p>
                    <w:p w:rsidR="009455D5" w:rsidRDefault="009455D5">
                      <w:pPr>
                        <w:spacing w:after="0" w:line="240" w:lineRule="auto"/>
                        <w:jc w:val="center"/>
                        <w:rPr>
                          <w:rFonts w:ascii="Times New Roman" w:hAnsi="Times New Roman"/>
                          <w:b/>
                          <w:smallCaps/>
                        </w:rPr>
                      </w:pPr>
                      <w:r>
                        <w:rPr>
                          <w:rFonts w:ascii="Times New Roman" w:hAnsi="Times New Roman"/>
                          <w:b/>
                          <w:smallCaps/>
                        </w:rPr>
                        <w:t>Secretario General del Ayuntamiento</w:t>
                      </w: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r>
                        <w:rPr>
                          <w:rFonts w:ascii="Times New Roman" w:hAnsi="Times New Roman"/>
                          <w:b/>
                          <w:smallCaps/>
                        </w:rPr>
                        <w:t>doy fe</w:t>
                      </w: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p w:rsidR="009455D5" w:rsidRDefault="009455D5">
                      <w:pPr>
                        <w:spacing w:line="240" w:lineRule="auto"/>
                        <w:jc w:val="center"/>
                        <w:rPr>
                          <w:rFonts w:ascii="Times New Roman" w:hAnsi="Times New Roman"/>
                          <w:b/>
                          <w:smallCaps/>
                        </w:rPr>
                      </w:pPr>
                    </w:p>
                  </w:txbxContent>
                </v:textbox>
              </v:shape>
            </w:pict>
          </mc:Fallback>
        </mc:AlternateContent>
      </w:r>
    </w:p>
    <w:p w:rsidR="0066364E" w:rsidRDefault="0066364E">
      <w:pPr>
        <w:spacing w:line="240" w:lineRule="auto"/>
        <w:rPr>
          <w:rFonts w:ascii="Times New Roman" w:hAnsi="Times New Roman"/>
        </w:rPr>
      </w:pPr>
    </w:p>
    <w:p w:rsidR="0066364E" w:rsidRDefault="0066364E">
      <w:pPr>
        <w:rPr>
          <w:rFonts w:ascii="Times New Roman" w:hAnsi="Times New Roman"/>
        </w:rPr>
      </w:pPr>
    </w:p>
    <w:p w:rsidR="0066364E" w:rsidRDefault="0066364E">
      <w:pPr>
        <w:spacing w:line="240" w:lineRule="auto"/>
        <w:jc w:val="both"/>
        <w:rPr>
          <w:rFonts w:ascii="Times New Roman" w:hAnsi="Times New Roman"/>
        </w:rPr>
      </w:pPr>
    </w:p>
    <w:p w:rsidR="0066364E" w:rsidRDefault="0066364E">
      <w:pPr>
        <w:spacing w:line="240" w:lineRule="auto"/>
        <w:jc w:val="both"/>
        <w:rPr>
          <w:rFonts w:ascii="Times New Roman" w:hAnsi="Times New Roman"/>
        </w:rPr>
      </w:pPr>
    </w:p>
    <w:p w:rsidR="0066364E" w:rsidRDefault="0066364E">
      <w:pPr>
        <w:spacing w:line="240" w:lineRule="auto"/>
        <w:jc w:val="both"/>
        <w:rPr>
          <w:rFonts w:ascii="Times New Roman" w:hAnsi="Times New Roman"/>
        </w:rPr>
      </w:pPr>
    </w:p>
    <w:p w:rsidR="003465D9" w:rsidRDefault="003465D9">
      <w:pPr>
        <w:spacing w:line="240" w:lineRule="auto"/>
        <w:jc w:val="both"/>
        <w:rPr>
          <w:rFonts w:ascii="Times New Roman" w:hAnsi="Times New Roman"/>
        </w:rPr>
      </w:pPr>
    </w:p>
    <w:p w:rsidR="0066364E" w:rsidRDefault="00965608">
      <w:pPr>
        <w:spacing w:line="240" w:lineRule="auto"/>
        <w:jc w:val="both"/>
        <w:rPr>
          <w:rFonts w:ascii="Times New Roman" w:hAnsi="Times New Roman"/>
        </w:rPr>
        <w:sectPr w:rsidR="0066364E">
          <w:headerReference w:type="even" r:id="rId11"/>
          <w:headerReference w:type="default" r:id="rId12"/>
          <w:footerReference w:type="even" r:id="rId13"/>
          <w:footerReference w:type="default" r:id="rId14"/>
          <w:headerReference w:type="first" r:id="rId15"/>
          <w:footerReference w:type="first" r:id="rId16"/>
          <w:pgSz w:w="12240" w:h="20160"/>
          <w:pgMar w:top="3969" w:right="1701" w:bottom="1701" w:left="1701" w:header="2194" w:footer="1582" w:gutter="0"/>
          <w:cols w:space="720"/>
          <w:titlePg/>
          <w:docGrid w:linePitch="299"/>
        </w:sectPr>
      </w:pPr>
      <w:r>
        <w:rPr>
          <w:rFonts w:ascii="Times New Roman" w:hAnsi="Times New Roman"/>
        </w:rPr>
        <w:t>La presente hoja de firmas forma pa</w:t>
      </w:r>
      <w:r w:rsidR="00CA20B0">
        <w:rPr>
          <w:rFonts w:ascii="Times New Roman" w:hAnsi="Times New Roman"/>
        </w:rPr>
        <w:t>rte integral del acta de la Quinta Sesión Solemne del día 16 de Enero</w:t>
      </w:r>
      <w:r>
        <w:rPr>
          <w:rFonts w:ascii="Times New Roman" w:hAnsi="Times New Roman"/>
        </w:rPr>
        <w:t xml:space="preserve"> </w:t>
      </w:r>
      <w:r w:rsidR="00CA20B0">
        <w:rPr>
          <w:rFonts w:ascii="Times New Roman" w:hAnsi="Times New Roman"/>
        </w:rPr>
        <w:t>del año 2025 dos mil veintiséis</w:t>
      </w:r>
      <w:r>
        <w:rPr>
          <w:rFonts w:ascii="Times New Roman" w:hAnsi="Times New Roman"/>
        </w:rPr>
        <w:t>, correspondiente a la Adm</w:t>
      </w:r>
      <w:r w:rsidR="00B31A4C">
        <w:rPr>
          <w:rFonts w:ascii="Times New Roman" w:hAnsi="Times New Roman"/>
        </w:rPr>
        <w:t>inistración Municipal 2024-</w:t>
      </w:r>
      <w:r w:rsidR="00CA20B0">
        <w:rPr>
          <w:rFonts w:ascii="Times New Roman" w:hAnsi="Times New Roman"/>
        </w:rPr>
        <w:t>2</w:t>
      </w:r>
      <w:r w:rsidR="006410D3">
        <w:rPr>
          <w:rFonts w:ascii="Times New Roman" w:hAnsi="Times New Roman"/>
        </w:rPr>
        <w:t xml:space="preserve">027. </w:t>
      </w:r>
    </w:p>
    <w:bookmarkEnd w:id="11"/>
    <w:bookmarkEnd w:id="12"/>
    <w:bookmarkEnd w:id="13"/>
    <w:bookmarkEnd w:id="14"/>
    <w:bookmarkEnd w:id="15"/>
    <w:bookmarkEnd w:id="16"/>
    <w:p w:rsidR="0066364E" w:rsidRDefault="0066364E" w:rsidP="00CA20B0">
      <w:pPr>
        <w:spacing w:line="240" w:lineRule="auto"/>
        <w:jc w:val="both"/>
        <w:rPr>
          <w:rFonts w:ascii="Times New Roman" w:hAnsi="Times New Roman"/>
        </w:rPr>
      </w:pPr>
    </w:p>
    <w:sectPr w:rsidR="0066364E">
      <w:footerReference w:type="default" r:id="rId17"/>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5D5" w:rsidRDefault="009455D5">
      <w:pPr>
        <w:spacing w:line="240" w:lineRule="auto"/>
      </w:pPr>
      <w:r>
        <w:separator/>
      </w:r>
    </w:p>
  </w:endnote>
  <w:endnote w:type="continuationSeparator" w:id="0">
    <w:p w:rsidR="009455D5" w:rsidRDefault="009455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D5" w:rsidRDefault="009455D5">
    <w:pPr>
      <w:spacing w:after="0" w:line="259" w:lineRule="auto"/>
      <w:ind w:right="727"/>
      <w:jc w:val="center"/>
    </w:pPr>
    <w:r>
      <w:fldChar w:fldCharType="begin"/>
    </w:r>
    <w:r>
      <w:instrText xml:space="preserve"> PAGE   \* MERGEFORMAT </w:instrText>
    </w:r>
    <w:r>
      <w:fldChar w:fldCharType="separate"/>
    </w:r>
    <w:r>
      <w:rPr>
        <w:sz w:val="34"/>
      </w:rPr>
      <w:t>6</w:t>
    </w:r>
    <w:r>
      <w:rPr>
        <w:sz w:val="3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D5" w:rsidRDefault="009455D5">
    <w:pPr>
      <w:spacing w:after="0" w:line="259" w:lineRule="auto"/>
      <w:ind w:right="727"/>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sidR="003F3376">
      <w:rPr>
        <w:rFonts w:ascii="Times New Roman" w:hAnsi="Times New Roman"/>
        <w:noProof/>
        <w:sz w:val="20"/>
        <w:szCs w:val="20"/>
      </w:rPr>
      <w:t>6</w:t>
    </w:r>
    <w:r>
      <w:rPr>
        <w:rFonts w:ascii="Times New Roman" w:hAnsi="Times New Roman"/>
        <w:sz w:val="20"/>
        <w:szCs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D5" w:rsidRDefault="009455D5">
    <w:pPr>
      <w:spacing w:after="0" w:line="259" w:lineRule="auto"/>
      <w:ind w:right="727"/>
      <w:jc w:val="center"/>
      <w:rPr>
        <w:rFonts w:ascii="Times New Roman" w:hAnsi="Times New Roman"/>
      </w:rPr>
    </w:pPr>
    <w:r>
      <w:rPr>
        <w:rFonts w:ascii="Times New Roman" w:hAnsi="Times New Roman"/>
      </w:rPr>
      <w:t>1</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D5" w:rsidRDefault="009455D5">
    <w:pPr>
      <w:pStyle w:val="Piedepgina"/>
      <w:jc w:val="center"/>
    </w:pPr>
    <w:r>
      <w:fldChar w:fldCharType="begin"/>
    </w:r>
    <w:r>
      <w:instrText>PAGE   \* MERGEFORMAT</w:instrText>
    </w:r>
    <w:r>
      <w:fldChar w:fldCharType="separate"/>
    </w:r>
    <w:r w:rsidR="006410D3" w:rsidRPr="006410D3">
      <w:rPr>
        <w:noProof/>
        <w:lang w:val="es-ES"/>
      </w:rPr>
      <w:t>15</w:t>
    </w:r>
    <w:r>
      <w:rPr>
        <w:lang w:val="es-ES"/>
      </w:rPr>
      <w:fldChar w:fldCharType="end"/>
    </w:r>
  </w:p>
  <w:p w:rsidR="009455D5" w:rsidRDefault="009455D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5D5" w:rsidRDefault="009455D5">
      <w:pPr>
        <w:spacing w:after="0"/>
      </w:pPr>
      <w:r>
        <w:separator/>
      </w:r>
    </w:p>
  </w:footnote>
  <w:footnote w:type="continuationSeparator" w:id="0">
    <w:p w:rsidR="009455D5" w:rsidRDefault="009455D5">
      <w:pPr>
        <w:spacing w:after="0"/>
      </w:pPr>
      <w:r>
        <w:continuationSeparator/>
      </w:r>
    </w:p>
  </w:footnote>
  <w:footnote w:id="1">
    <w:p w:rsidR="009455D5" w:rsidRPr="00C34069" w:rsidRDefault="009455D5" w:rsidP="00F82404">
      <w:pPr>
        <w:pStyle w:val="Textonotapie"/>
        <w:rPr>
          <w:rFonts w:ascii="Georgia" w:hAnsi="Georgia"/>
          <w:sz w:val="18"/>
          <w:lang w:val="es-ES"/>
        </w:rPr>
      </w:pPr>
      <w:r w:rsidRPr="00C34069">
        <w:rPr>
          <w:rStyle w:val="Refdenotaalpie"/>
          <w:rFonts w:ascii="Georgia" w:hAnsi="Georgia"/>
          <w:sz w:val="18"/>
        </w:rPr>
        <w:footnoteRef/>
      </w:r>
      <w:r w:rsidRPr="00C34069">
        <w:rPr>
          <w:rFonts w:ascii="Georgia" w:hAnsi="Georgia"/>
          <w:sz w:val="18"/>
        </w:rPr>
        <w:t xml:space="preserve"> </w:t>
      </w:r>
      <w:r w:rsidRPr="00C34069">
        <w:rPr>
          <w:rFonts w:ascii="Georgia" w:hAnsi="Georgia"/>
          <w:sz w:val="18"/>
          <w:lang w:val="es-ES"/>
        </w:rPr>
        <w:t>Archivo General de Indias, Indiferente, 2058, N. 26</w:t>
      </w:r>
    </w:p>
  </w:footnote>
  <w:footnote w:id="2">
    <w:p w:rsidR="009455D5" w:rsidRPr="00C34069" w:rsidRDefault="009455D5" w:rsidP="00F82404">
      <w:pPr>
        <w:pStyle w:val="Textonotapie"/>
        <w:jc w:val="both"/>
        <w:rPr>
          <w:rFonts w:ascii="Georgia" w:hAnsi="Georgia"/>
          <w:sz w:val="18"/>
          <w:lang w:val="es-ES"/>
        </w:rPr>
      </w:pPr>
      <w:r w:rsidRPr="00C34069">
        <w:rPr>
          <w:rStyle w:val="Refdenotaalpie"/>
          <w:rFonts w:ascii="Georgia" w:hAnsi="Georgia"/>
          <w:sz w:val="18"/>
        </w:rPr>
        <w:footnoteRef/>
      </w:r>
      <w:r w:rsidRPr="00C34069">
        <w:rPr>
          <w:rFonts w:ascii="Georgia" w:hAnsi="Georgia"/>
          <w:sz w:val="18"/>
          <w:lang w:val="es-ES"/>
        </w:rPr>
        <w:t xml:space="preserve"> Archivo General de Indias, Indiferente, 1968, L. 21, f. 146v.</w:t>
      </w:r>
    </w:p>
  </w:footnote>
  <w:footnote w:id="3">
    <w:p w:rsidR="009455D5" w:rsidRPr="00C34069" w:rsidRDefault="009455D5" w:rsidP="00F82404">
      <w:pPr>
        <w:pStyle w:val="Textonotapie"/>
        <w:jc w:val="both"/>
        <w:rPr>
          <w:rFonts w:ascii="Georgia" w:hAnsi="Georgia"/>
          <w:sz w:val="18"/>
          <w:lang w:val="es-ES"/>
        </w:rPr>
      </w:pPr>
      <w:r w:rsidRPr="00C34069">
        <w:rPr>
          <w:rStyle w:val="Refdenotaalpie"/>
          <w:rFonts w:ascii="Georgia" w:hAnsi="Georgia"/>
          <w:sz w:val="18"/>
        </w:rPr>
        <w:footnoteRef/>
      </w:r>
      <w:r w:rsidRPr="00C34069">
        <w:rPr>
          <w:rFonts w:ascii="Georgia" w:hAnsi="Georgia"/>
          <w:sz w:val="18"/>
        </w:rPr>
        <w:t xml:space="preserve"> Francisco R. Calderón, </w:t>
      </w:r>
      <w:r w:rsidRPr="00C34069">
        <w:rPr>
          <w:rFonts w:ascii="Georgia" w:hAnsi="Georgia"/>
          <w:i/>
          <w:sz w:val="18"/>
        </w:rPr>
        <w:t>Historia económica de la Nueva España en tiempos de los Austrias</w:t>
      </w:r>
      <w:r w:rsidRPr="00C34069">
        <w:rPr>
          <w:rFonts w:ascii="Georgia" w:hAnsi="Georgia"/>
          <w:sz w:val="18"/>
        </w:rPr>
        <w:t>, FCE, México, 1988, pp. 521-523, 525-</w:t>
      </w:r>
      <w:r w:rsidRPr="00C34069">
        <w:rPr>
          <w:rFonts w:ascii="Georgia" w:hAnsi="Georgia"/>
          <w:sz w:val="18"/>
          <w:lang w:val="es-ES"/>
        </w:rPr>
        <w:t>526.</w:t>
      </w:r>
    </w:p>
  </w:footnote>
  <w:footnote w:id="4">
    <w:p w:rsidR="009455D5" w:rsidRPr="00C34069" w:rsidRDefault="009455D5" w:rsidP="00F82404">
      <w:pPr>
        <w:pStyle w:val="Textonotapie"/>
        <w:jc w:val="both"/>
        <w:rPr>
          <w:rFonts w:ascii="Georgia" w:hAnsi="Georgia"/>
          <w:sz w:val="18"/>
          <w:lang w:val="es-ES"/>
        </w:rPr>
      </w:pPr>
      <w:r w:rsidRPr="00C34069">
        <w:rPr>
          <w:rStyle w:val="Refdenotaalpie"/>
          <w:rFonts w:ascii="Georgia" w:hAnsi="Georgia"/>
          <w:sz w:val="18"/>
        </w:rPr>
        <w:footnoteRef/>
      </w:r>
      <w:r w:rsidRPr="00C34069">
        <w:rPr>
          <w:rFonts w:ascii="Georgia" w:hAnsi="Georgia"/>
          <w:sz w:val="18"/>
        </w:rPr>
        <w:t xml:space="preserve"> Archivo de la Parroquia de la Santa Veracruz, Bautismos de españoles, vol. 2, 1576-1601, ff. 120r., 150r. Archivo General de la Nación, Matrimonios, vol. 86, ff. 11v.-12r.; caja 164, carpeta 1635, 18-19 de mayo de 1635. Archivo de la Parroquia del Sagrario Metropolitano de México, Matrimonios de españoles, vol. 5, f. 100r. vol. 6, f. 204r.</w:t>
      </w:r>
    </w:p>
  </w:footnote>
  <w:footnote w:id="5">
    <w:p w:rsidR="009455D5" w:rsidRPr="00C34069" w:rsidRDefault="009455D5" w:rsidP="00F82404">
      <w:pPr>
        <w:pStyle w:val="Textonotapie"/>
        <w:jc w:val="both"/>
        <w:rPr>
          <w:rFonts w:ascii="Georgia" w:hAnsi="Georgia"/>
          <w:sz w:val="18"/>
          <w:lang w:val="es-ES"/>
        </w:rPr>
      </w:pPr>
      <w:r w:rsidRPr="00C34069">
        <w:rPr>
          <w:rStyle w:val="Refdenotaalpie"/>
          <w:rFonts w:ascii="Georgia" w:hAnsi="Georgia"/>
          <w:sz w:val="18"/>
        </w:rPr>
        <w:footnoteRef/>
      </w:r>
      <w:r w:rsidRPr="00C34069">
        <w:rPr>
          <w:rFonts w:ascii="Georgia" w:hAnsi="Georgia"/>
          <w:sz w:val="18"/>
        </w:rPr>
        <w:t xml:space="preserve"> </w:t>
      </w:r>
      <w:r w:rsidRPr="00C34069">
        <w:rPr>
          <w:rFonts w:ascii="Georgia" w:hAnsi="Georgia"/>
          <w:sz w:val="18"/>
          <w:lang w:val="es-ES"/>
        </w:rPr>
        <w:t xml:space="preserve">Miguel Rangel Ramírez, </w:t>
      </w:r>
      <w:r w:rsidRPr="00C34069">
        <w:rPr>
          <w:rFonts w:ascii="Georgia" w:hAnsi="Georgia"/>
          <w:i/>
          <w:sz w:val="18"/>
          <w:lang w:val="es-ES"/>
        </w:rPr>
        <w:t>Ixtlahuacán de los Membrillos, cuna de la charrería en Jalisco. La historia de sus haciendas ganadera, siglos XVI-XIX</w:t>
      </w:r>
      <w:r w:rsidRPr="00C34069">
        <w:rPr>
          <w:rFonts w:ascii="Georgia" w:hAnsi="Georgia"/>
          <w:sz w:val="18"/>
          <w:lang w:val="es-ES"/>
        </w:rPr>
        <w:t>, Gobierno Municipal de Ixtlahuacán de los Membrillos, México, 2024.</w:t>
      </w:r>
    </w:p>
  </w:footnote>
  <w:footnote w:id="6">
    <w:p w:rsidR="009455D5" w:rsidRPr="00C34069" w:rsidRDefault="009455D5" w:rsidP="00F82404">
      <w:pPr>
        <w:pStyle w:val="Textonotapie"/>
        <w:jc w:val="both"/>
        <w:rPr>
          <w:rFonts w:ascii="Georgia" w:hAnsi="Georgia"/>
          <w:sz w:val="18"/>
          <w:lang w:val="es-ES"/>
        </w:rPr>
      </w:pPr>
      <w:r w:rsidRPr="00C34069">
        <w:rPr>
          <w:rStyle w:val="Refdenotaalpie"/>
          <w:rFonts w:ascii="Georgia" w:hAnsi="Georgia"/>
          <w:sz w:val="18"/>
        </w:rPr>
        <w:footnoteRef/>
      </w:r>
      <w:r w:rsidRPr="00C34069">
        <w:rPr>
          <w:rFonts w:ascii="Georgia" w:hAnsi="Georgia"/>
          <w:sz w:val="18"/>
        </w:rPr>
        <w:t xml:space="preserve"> Jorge Palomino y Cañedo, </w:t>
      </w:r>
      <w:r w:rsidRPr="00C34069">
        <w:rPr>
          <w:rFonts w:ascii="Georgia" w:hAnsi="Georgia"/>
          <w:i/>
          <w:sz w:val="18"/>
        </w:rPr>
        <w:t>Los protocolos de Rodrigo Hernández Cordero, 1585-1591. Escribano público de Guadalajara</w:t>
      </w:r>
      <w:r w:rsidRPr="00C34069">
        <w:rPr>
          <w:rFonts w:ascii="Georgia" w:hAnsi="Georgia"/>
          <w:sz w:val="18"/>
        </w:rPr>
        <w:t xml:space="preserve">, Banco Industrial de Jalisco, Guadalajara, 1972, p. 16. AIPG, Andrés Venegas, vol. I, 1605-1606, </w:t>
      </w:r>
      <w:r w:rsidRPr="00C34069">
        <w:rPr>
          <w:rFonts w:ascii="Georgia" w:hAnsi="Georgia"/>
          <w:sz w:val="18"/>
          <w:lang w:val="es-ES"/>
        </w:rPr>
        <w:t>ff. 184r.-v.</w:t>
      </w:r>
    </w:p>
  </w:footnote>
  <w:footnote w:id="7">
    <w:p w:rsidR="009455D5" w:rsidRPr="00C34069" w:rsidRDefault="009455D5" w:rsidP="00F82404">
      <w:pPr>
        <w:pStyle w:val="Textonotapie"/>
        <w:jc w:val="both"/>
        <w:rPr>
          <w:rFonts w:ascii="Georgia" w:hAnsi="Georgia"/>
          <w:sz w:val="18"/>
          <w:lang w:val="es-ES"/>
        </w:rPr>
      </w:pPr>
      <w:r w:rsidRPr="00C34069">
        <w:rPr>
          <w:rStyle w:val="Refdenotaalpie"/>
          <w:rFonts w:ascii="Georgia" w:hAnsi="Georgia"/>
          <w:sz w:val="18"/>
        </w:rPr>
        <w:footnoteRef/>
      </w:r>
      <w:r w:rsidRPr="00C34069">
        <w:rPr>
          <w:rFonts w:ascii="Georgia" w:hAnsi="Georgia"/>
          <w:sz w:val="18"/>
        </w:rPr>
        <w:t xml:space="preserve"> Thomas Hillerkuss y Sergio Humberto Palomo Juárez (trascripción y notas), “Traslado de la información y autos hechos a pedimento del fiscal de la Real Audiencia de Guadalajara de la Nueva Galicia, sobre que los guardianes de la provincia de Ávalos se entremetían en la real jurisdicción”, </w:t>
      </w:r>
      <w:r w:rsidRPr="00C34069">
        <w:rPr>
          <w:rFonts w:ascii="Georgia" w:hAnsi="Georgia"/>
          <w:i/>
          <w:sz w:val="18"/>
        </w:rPr>
        <w:t>Digesto documental de Zacatecas</w:t>
      </w:r>
      <w:r w:rsidRPr="00C34069">
        <w:rPr>
          <w:rFonts w:ascii="Georgia" w:hAnsi="Georgia"/>
          <w:sz w:val="18"/>
        </w:rPr>
        <w:t>, vol. 1, núm. 2, julio-diciembre 2000, p. 123 (nota 85).</w:t>
      </w:r>
    </w:p>
  </w:footnote>
  <w:footnote w:id="8">
    <w:p w:rsidR="009455D5" w:rsidRPr="00C34069" w:rsidRDefault="009455D5" w:rsidP="00F82404">
      <w:pPr>
        <w:pStyle w:val="Textonotapie"/>
        <w:jc w:val="both"/>
        <w:rPr>
          <w:rFonts w:ascii="Georgia" w:hAnsi="Georgia"/>
          <w:sz w:val="18"/>
          <w:lang w:val="es-ES"/>
        </w:rPr>
      </w:pPr>
      <w:r w:rsidRPr="00C34069">
        <w:rPr>
          <w:rStyle w:val="Refdenotaalpie"/>
          <w:rFonts w:ascii="Georgia" w:hAnsi="Georgia"/>
          <w:sz w:val="18"/>
        </w:rPr>
        <w:footnoteRef/>
      </w:r>
      <w:r w:rsidRPr="00C34069">
        <w:rPr>
          <w:rFonts w:ascii="Georgia" w:hAnsi="Georgia"/>
          <w:sz w:val="18"/>
        </w:rPr>
        <w:t xml:space="preserve"> Palomino y Cañedo, </w:t>
      </w:r>
      <w:r w:rsidRPr="00C34069">
        <w:rPr>
          <w:rFonts w:ascii="Georgia" w:hAnsi="Georgia"/>
          <w:i/>
          <w:sz w:val="18"/>
        </w:rPr>
        <w:t>Los protocolos</w:t>
      </w:r>
      <w:r w:rsidRPr="00C34069">
        <w:rPr>
          <w:rFonts w:ascii="Georgia" w:hAnsi="Georgia"/>
          <w:sz w:val="18"/>
        </w:rPr>
        <w:t xml:space="preserve">, p. </w:t>
      </w:r>
      <w:r w:rsidRPr="00C34069">
        <w:rPr>
          <w:rFonts w:ascii="Georgia" w:hAnsi="Georgia"/>
          <w:sz w:val="18"/>
          <w:lang w:val="es-ES"/>
        </w:rPr>
        <w:t>158.</w:t>
      </w:r>
    </w:p>
  </w:footnote>
  <w:footnote w:id="9">
    <w:p w:rsidR="009455D5" w:rsidRPr="00C34069" w:rsidRDefault="009455D5" w:rsidP="00F82404">
      <w:pPr>
        <w:pStyle w:val="Textonotapie"/>
        <w:jc w:val="both"/>
        <w:rPr>
          <w:rFonts w:ascii="Georgia" w:hAnsi="Georgia"/>
          <w:sz w:val="18"/>
          <w:lang w:val="es-ES"/>
        </w:rPr>
      </w:pPr>
      <w:r w:rsidRPr="00C34069">
        <w:rPr>
          <w:rStyle w:val="Refdenotaalpie"/>
          <w:rFonts w:ascii="Georgia" w:hAnsi="Georgia"/>
          <w:sz w:val="18"/>
        </w:rPr>
        <w:footnoteRef/>
      </w:r>
      <w:r w:rsidRPr="00C34069">
        <w:rPr>
          <w:rFonts w:ascii="Georgia" w:hAnsi="Georgia"/>
          <w:sz w:val="18"/>
        </w:rPr>
        <w:t xml:space="preserve"> </w:t>
      </w:r>
      <w:r w:rsidRPr="00C34069">
        <w:rPr>
          <w:rFonts w:ascii="Georgia" w:hAnsi="Georgia"/>
          <w:sz w:val="18"/>
          <w:lang w:val="es-ES"/>
        </w:rPr>
        <w:t xml:space="preserve">Archivo Parroquial del Sagrario Metropolitano de Guadalajara, Bautismo, matrimonios y entierros, vol. I, f. 178v. Palomino y Cañedo, </w:t>
      </w:r>
      <w:r w:rsidRPr="00566039">
        <w:rPr>
          <w:rFonts w:ascii="Georgia" w:hAnsi="Georgia"/>
          <w:i/>
          <w:sz w:val="18"/>
          <w:lang w:val="es-ES"/>
        </w:rPr>
        <w:t>Los protocolos</w:t>
      </w:r>
      <w:r w:rsidRPr="00C34069">
        <w:rPr>
          <w:rFonts w:ascii="Georgia" w:hAnsi="Georgia"/>
          <w:sz w:val="18"/>
          <w:lang w:val="es-ES"/>
        </w:rPr>
        <w:t>, pp. 244-245.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D5" w:rsidRDefault="009455D5">
    <w:pPr>
      <w:spacing w:after="0" w:line="259" w:lineRule="auto"/>
      <w:ind w:right="-439"/>
      <w:jc w:val="right"/>
    </w:pPr>
    <w:r>
      <w:rPr>
        <w:sz w:val="48"/>
      </w:rPr>
      <w:t>Ixtlahuacán</w:t>
    </w:r>
  </w:p>
  <w:p w:rsidR="009455D5" w:rsidRDefault="009455D5">
    <w:pPr>
      <w:spacing w:after="0" w:line="259" w:lineRule="auto"/>
      <w:ind w:right="-403"/>
      <w:jc w:val="right"/>
    </w:pPr>
    <w:r>
      <w:rPr>
        <w:sz w:val="28"/>
      </w:rPr>
      <w:t xml:space="preserve">de </w:t>
    </w:r>
    <w:r>
      <w:rPr>
        <w:sz w:val="32"/>
      </w:rPr>
      <w:t xml:space="preserve">los </w:t>
    </w:r>
    <w:r>
      <w:rPr>
        <w:sz w:val="28"/>
      </w:rPr>
      <w:t>Membrillos</w:t>
    </w:r>
  </w:p>
  <w:p w:rsidR="009455D5" w:rsidRDefault="009455D5">
    <w:pPr>
      <w:spacing w:after="0" w:line="216" w:lineRule="auto"/>
      <w:ind w:left="7808" w:right="-130"/>
      <w:jc w:val="center"/>
    </w:pPr>
    <w:r>
      <w:t xml:space="preserve">AY U NTAM I ENTO </w:t>
    </w:r>
    <w:r>
      <w:rPr>
        <w:sz w:val="24"/>
      </w:rPr>
      <w:t xml:space="preserve">2024 </w:t>
    </w:r>
    <w:r>
      <w:rPr>
        <w:sz w:val="34"/>
      </w:rPr>
      <w:t xml:space="preserve">- </w:t>
    </w:r>
    <w:r>
      <w:rPr>
        <w:sz w:val="24"/>
      </w:rPr>
      <w:t>2027</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D5" w:rsidRDefault="009455D5">
    <w:pPr>
      <w:spacing w:after="0" w:line="259" w:lineRule="auto"/>
      <w:ind w:right="-43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D5" w:rsidRDefault="009455D5">
    <w:pPr>
      <w:spacing w:after="0" w:line="259" w:lineRule="auto"/>
      <w:ind w:right="-43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205925"/>
    <w:multiLevelType w:val="multilevel"/>
    <w:tmpl w:val="BF2059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CF092B84"/>
    <w:multiLevelType w:val="multilevel"/>
    <w:tmpl w:val="CF092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D579C5D9"/>
    <w:multiLevelType w:val="singleLevel"/>
    <w:tmpl w:val="D579C5D9"/>
    <w:lvl w:ilvl="0">
      <w:start w:val="3"/>
      <w:numFmt w:val="upperLetter"/>
      <w:suff w:val="space"/>
      <w:lvlText w:val="%1."/>
      <w:lvlJc w:val="left"/>
    </w:lvl>
  </w:abstractNum>
  <w:abstractNum w:abstractNumId="3" w15:restartNumberingAfterBreak="0">
    <w:nsid w:val="0053208E"/>
    <w:multiLevelType w:val="multilevel"/>
    <w:tmpl w:val="005320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E25F84"/>
    <w:multiLevelType w:val="hybridMultilevel"/>
    <w:tmpl w:val="C1DA62BA"/>
    <w:lvl w:ilvl="0" w:tplc="39C0FCFA">
      <w:start w:val="1"/>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68A6CA6"/>
    <w:multiLevelType w:val="hybridMultilevel"/>
    <w:tmpl w:val="2AEAC4F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E474513"/>
    <w:multiLevelType w:val="hybridMultilevel"/>
    <w:tmpl w:val="2AEAC4F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02C108A"/>
    <w:multiLevelType w:val="hybridMultilevel"/>
    <w:tmpl w:val="2AEAC4F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66E13E3"/>
    <w:multiLevelType w:val="hybridMultilevel"/>
    <w:tmpl w:val="CD8E5CAE"/>
    <w:lvl w:ilvl="0" w:tplc="CCF0B052">
      <w:start w:val="16"/>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9ADCABA"/>
    <w:multiLevelType w:val="multilevel"/>
    <w:tmpl w:val="59ADCA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2A80C71"/>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765C6815"/>
    <w:multiLevelType w:val="hybridMultilevel"/>
    <w:tmpl w:val="3D5A18B8"/>
    <w:lvl w:ilvl="0" w:tplc="D62E5286">
      <w:start w:val="14"/>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10"/>
  </w:num>
  <w:num w:numId="5">
    <w:abstractNumId w:val="0"/>
  </w:num>
  <w:num w:numId="6">
    <w:abstractNumId w:val="2"/>
  </w:num>
  <w:num w:numId="7">
    <w:abstractNumId w:val="11"/>
  </w:num>
  <w:num w:numId="8">
    <w:abstractNumId w:val="12"/>
  </w:num>
  <w:num w:numId="9">
    <w:abstractNumId w:val="4"/>
  </w:num>
  <w:num w:numId="10">
    <w:abstractNumId w:val="9"/>
  </w:num>
  <w:num w:numId="11">
    <w:abstractNumId w:val="7"/>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988"/>
    <w:rsid w:val="00000489"/>
    <w:rsid w:val="00001E91"/>
    <w:rsid w:val="00002094"/>
    <w:rsid w:val="0000428F"/>
    <w:rsid w:val="000049F0"/>
    <w:rsid w:val="00004BCD"/>
    <w:rsid w:val="00004F67"/>
    <w:rsid w:val="0000582A"/>
    <w:rsid w:val="00006FF3"/>
    <w:rsid w:val="00007DE6"/>
    <w:rsid w:val="00010EFF"/>
    <w:rsid w:val="00011998"/>
    <w:rsid w:val="00013537"/>
    <w:rsid w:val="00014BB5"/>
    <w:rsid w:val="00014D6D"/>
    <w:rsid w:val="0001642A"/>
    <w:rsid w:val="00021930"/>
    <w:rsid w:val="00022F2D"/>
    <w:rsid w:val="0002327B"/>
    <w:rsid w:val="00023C99"/>
    <w:rsid w:val="00027357"/>
    <w:rsid w:val="0003063F"/>
    <w:rsid w:val="00031403"/>
    <w:rsid w:val="000327D0"/>
    <w:rsid w:val="00034896"/>
    <w:rsid w:val="000353DF"/>
    <w:rsid w:val="00035870"/>
    <w:rsid w:val="00035AB3"/>
    <w:rsid w:val="0003607D"/>
    <w:rsid w:val="000370B6"/>
    <w:rsid w:val="00043051"/>
    <w:rsid w:val="00043682"/>
    <w:rsid w:val="00044E62"/>
    <w:rsid w:val="00045769"/>
    <w:rsid w:val="0005031A"/>
    <w:rsid w:val="00050F84"/>
    <w:rsid w:val="00052033"/>
    <w:rsid w:val="00053669"/>
    <w:rsid w:val="00054A7F"/>
    <w:rsid w:val="0005514F"/>
    <w:rsid w:val="00055166"/>
    <w:rsid w:val="00055CA0"/>
    <w:rsid w:val="00055F80"/>
    <w:rsid w:val="00062867"/>
    <w:rsid w:val="00063642"/>
    <w:rsid w:val="0006478D"/>
    <w:rsid w:val="00065789"/>
    <w:rsid w:val="000658BD"/>
    <w:rsid w:val="000666AC"/>
    <w:rsid w:val="00066DC6"/>
    <w:rsid w:val="000673DC"/>
    <w:rsid w:val="000705FF"/>
    <w:rsid w:val="00070B75"/>
    <w:rsid w:val="00070FCB"/>
    <w:rsid w:val="0007228B"/>
    <w:rsid w:val="000755D9"/>
    <w:rsid w:val="000830C7"/>
    <w:rsid w:val="00085308"/>
    <w:rsid w:val="00086632"/>
    <w:rsid w:val="00086928"/>
    <w:rsid w:val="00091906"/>
    <w:rsid w:val="00092CC8"/>
    <w:rsid w:val="0009359D"/>
    <w:rsid w:val="000936C2"/>
    <w:rsid w:val="00093BAB"/>
    <w:rsid w:val="0009664A"/>
    <w:rsid w:val="00097005"/>
    <w:rsid w:val="000A0D03"/>
    <w:rsid w:val="000A157D"/>
    <w:rsid w:val="000A181D"/>
    <w:rsid w:val="000A6455"/>
    <w:rsid w:val="000A6ED6"/>
    <w:rsid w:val="000B1ADA"/>
    <w:rsid w:val="000B31FA"/>
    <w:rsid w:val="000B356B"/>
    <w:rsid w:val="000B57A9"/>
    <w:rsid w:val="000B73AA"/>
    <w:rsid w:val="000B7888"/>
    <w:rsid w:val="000C1979"/>
    <w:rsid w:val="000C3D9D"/>
    <w:rsid w:val="000C4FE2"/>
    <w:rsid w:val="000C7D2C"/>
    <w:rsid w:val="000D040E"/>
    <w:rsid w:val="000D28BB"/>
    <w:rsid w:val="000D2EC8"/>
    <w:rsid w:val="000D31B9"/>
    <w:rsid w:val="000D370A"/>
    <w:rsid w:val="000D4814"/>
    <w:rsid w:val="000D5E1D"/>
    <w:rsid w:val="000D7BD6"/>
    <w:rsid w:val="000E3F46"/>
    <w:rsid w:val="000F05D3"/>
    <w:rsid w:val="000F3A04"/>
    <w:rsid w:val="000F3E7E"/>
    <w:rsid w:val="000F498E"/>
    <w:rsid w:val="000F53F8"/>
    <w:rsid w:val="000F6BE9"/>
    <w:rsid w:val="00100E63"/>
    <w:rsid w:val="001015C1"/>
    <w:rsid w:val="00101DF9"/>
    <w:rsid w:val="00102B81"/>
    <w:rsid w:val="00110E54"/>
    <w:rsid w:val="001110D1"/>
    <w:rsid w:val="001142E7"/>
    <w:rsid w:val="0011514C"/>
    <w:rsid w:val="00121107"/>
    <w:rsid w:val="0012399D"/>
    <w:rsid w:val="00125A6A"/>
    <w:rsid w:val="0012630B"/>
    <w:rsid w:val="00126460"/>
    <w:rsid w:val="0012673F"/>
    <w:rsid w:val="00130096"/>
    <w:rsid w:val="001329AB"/>
    <w:rsid w:val="00133502"/>
    <w:rsid w:val="0013657B"/>
    <w:rsid w:val="00137167"/>
    <w:rsid w:val="00143E2D"/>
    <w:rsid w:val="00145F53"/>
    <w:rsid w:val="0015038B"/>
    <w:rsid w:val="00151705"/>
    <w:rsid w:val="00152453"/>
    <w:rsid w:val="00152C1A"/>
    <w:rsid w:val="00153E0B"/>
    <w:rsid w:val="00154887"/>
    <w:rsid w:val="0015552B"/>
    <w:rsid w:val="00162AA7"/>
    <w:rsid w:val="00163F70"/>
    <w:rsid w:val="00166F23"/>
    <w:rsid w:val="001704BB"/>
    <w:rsid w:val="00170607"/>
    <w:rsid w:val="00170CAA"/>
    <w:rsid w:val="00171981"/>
    <w:rsid w:val="00174753"/>
    <w:rsid w:val="0017511E"/>
    <w:rsid w:val="0017710A"/>
    <w:rsid w:val="00180044"/>
    <w:rsid w:val="00181A76"/>
    <w:rsid w:val="00183976"/>
    <w:rsid w:val="00183C1A"/>
    <w:rsid w:val="0018502B"/>
    <w:rsid w:val="00185D8B"/>
    <w:rsid w:val="00186BAA"/>
    <w:rsid w:val="0018788F"/>
    <w:rsid w:val="00190593"/>
    <w:rsid w:val="0019169B"/>
    <w:rsid w:val="00192DAD"/>
    <w:rsid w:val="00195CE0"/>
    <w:rsid w:val="00196D34"/>
    <w:rsid w:val="00197BFE"/>
    <w:rsid w:val="001A03AD"/>
    <w:rsid w:val="001A0F49"/>
    <w:rsid w:val="001A193B"/>
    <w:rsid w:val="001A1B78"/>
    <w:rsid w:val="001A253C"/>
    <w:rsid w:val="001A270F"/>
    <w:rsid w:val="001A5EAF"/>
    <w:rsid w:val="001A6CB1"/>
    <w:rsid w:val="001A7975"/>
    <w:rsid w:val="001A7F74"/>
    <w:rsid w:val="001B06E6"/>
    <w:rsid w:val="001B0F97"/>
    <w:rsid w:val="001B11AA"/>
    <w:rsid w:val="001B17ED"/>
    <w:rsid w:val="001B22C9"/>
    <w:rsid w:val="001B3260"/>
    <w:rsid w:val="001C0742"/>
    <w:rsid w:val="001C09A7"/>
    <w:rsid w:val="001C194E"/>
    <w:rsid w:val="001C1BF8"/>
    <w:rsid w:val="001C1F6D"/>
    <w:rsid w:val="001C355C"/>
    <w:rsid w:val="001D0445"/>
    <w:rsid w:val="001D05C4"/>
    <w:rsid w:val="001D26EA"/>
    <w:rsid w:val="001D5E3A"/>
    <w:rsid w:val="001D7F9D"/>
    <w:rsid w:val="001E292C"/>
    <w:rsid w:val="001E2C18"/>
    <w:rsid w:val="001E372F"/>
    <w:rsid w:val="001E4C73"/>
    <w:rsid w:val="001E5DB5"/>
    <w:rsid w:val="001E6328"/>
    <w:rsid w:val="001E6AFC"/>
    <w:rsid w:val="001E7FC4"/>
    <w:rsid w:val="001F15E3"/>
    <w:rsid w:val="001F21EE"/>
    <w:rsid w:val="001F2758"/>
    <w:rsid w:val="001F282E"/>
    <w:rsid w:val="001F766E"/>
    <w:rsid w:val="00200901"/>
    <w:rsid w:val="00200C5B"/>
    <w:rsid w:val="002012B5"/>
    <w:rsid w:val="0020237A"/>
    <w:rsid w:val="002055CA"/>
    <w:rsid w:val="00211E49"/>
    <w:rsid w:val="00214C7D"/>
    <w:rsid w:val="00216BD5"/>
    <w:rsid w:val="0022086A"/>
    <w:rsid w:val="00221848"/>
    <w:rsid w:val="002246E2"/>
    <w:rsid w:val="00224F0A"/>
    <w:rsid w:val="00225186"/>
    <w:rsid w:val="00225A66"/>
    <w:rsid w:val="00226582"/>
    <w:rsid w:val="00227DFB"/>
    <w:rsid w:val="002321B7"/>
    <w:rsid w:val="002321C9"/>
    <w:rsid w:val="00232FBF"/>
    <w:rsid w:val="0023393A"/>
    <w:rsid w:val="002374F5"/>
    <w:rsid w:val="002414B7"/>
    <w:rsid w:val="002421EA"/>
    <w:rsid w:val="00242C81"/>
    <w:rsid w:val="00243280"/>
    <w:rsid w:val="00243891"/>
    <w:rsid w:val="00246CE7"/>
    <w:rsid w:val="002511BC"/>
    <w:rsid w:val="002516FD"/>
    <w:rsid w:val="002518AB"/>
    <w:rsid w:val="00251ACA"/>
    <w:rsid w:val="00254737"/>
    <w:rsid w:val="002558BF"/>
    <w:rsid w:val="00255A54"/>
    <w:rsid w:val="00255FE3"/>
    <w:rsid w:val="00256012"/>
    <w:rsid w:val="00257C24"/>
    <w:rsid w:val="002603B1"/>
    <w:rsid w:val="00260AFC"/>
    <w:rsid w:val="00261D0B"/>
    <w:rsid w:val="00262477"/>
    <w:rsid w:val="00262782"/>
    <w:rsid w:val="00262983"/>
    <w:rsid w:val="00263747"/>
    <w:rsid w:val="002640F0"/>
    <w:rsid w:val="002645D0"/>
    <w:rsid w:val="00264BDB"/>
    <w:rsid w:val="00272057"/>
    <w:rsid w:val="00272FC9"/>
    <w:rsid w:val="002762FA"/>
    <w:rsid w:val="00276852"/>
    <w:rsid w:val="00276ACD"/>
    <w:rsid w:val="00277287"/>
    <w:rsid w:val="002812EC"/>
    <w:rsid w:val="002843F1"/>
    <w:rsid w:val="00285B2D"/>
    <w:rsid w:val="00290A6E"/>
    <w:rsid w:val="00291FDE"/>
    <w:rsid w:val="002956D4"/>
    <w:rsid w:val="00296636"/>
    <w:rsid w:val="00296D85"/>
    <w:rsid w:val="00296DD2"/>
    <w:rsid w:val="002A0BE7"/>
    <w:rsid w:val="002A340C"/>
    <w:rsid w:val="002A3A44"/>
    <w:rsid w:val="002A5B21"/>
    <w:rsid w:val="002A5DAC"/>
    <w:rsid w:val="002A68CD"/>
    <w:rsid w:val="002A6DFB"/>
    <w:rsid w:val="002B1171"/>
    <w:rsid w:val="002B4EAB"/>
    <w:rsid w:val="002B672D"/>
    <w:rsid w:val="002B69B8"/>
    <w:rsid w:val="002C0407"/>
    <w:rsid w:val="002C175F"/>
    <w:rsid w:val="002C4F96"/>
    <w:rsid w:val="002C5065"/>
    <w:rsid w:val="002C5AD3"/>
    <w:rsid w:val="002C7F2D"/>
    <w:rsid w:val="002D022A"/>
    <w:rsid w:val="002D0AAE"/>
    <w:rsid w:val="002D1605"/>
    <w:rsid w:val="002D1C59"/>
    <w:rsid w:val="002D2DCE"/>
    <w:rsid w:val="002D2E1D"/>
    <w:rsid w:val="002D3C27"/>
    <w:rsid w:val="002D57D3"/>
    <w:rsid w:val="002E0C6B"/>
    <w:rsid w:val="002E1641"/>
    <w:rsid w:val="002E1B35"/>
    <w:rsid w:val="002E20B2"/>
    <w:rsid w:val="002E24C5"/>
    <w:rsid w:val="002E25CA"/>
    <w:rsid w:val="002E37E4"/>
    <w:rsid w:val="002E3C15"/>
    <w:rsid w:val="002E48AC"/>
    <w:rsid w:val="002E4D14"/>
    <w:rsid w:val="002E5A79"/>
    <w:rsid w:val="002E7E97"/>
    <w:rsid w:val="002F24CD"/>
    <w:rsid w:val="002F2970"/>
    <w:rsid w:val="002F3D7A"/>
    <w:rsid w:val="00302913"/>
    <w:rsid w:val="003046E6"/>
    <w:rsid w:val="003061D1"/>
    <w:rsid w:val="0030626D"/>
    <w:rsid w:val="00310164"/>
    <w:rsid w:val="00310EAA"/>
    <w:rsid w:val="00311B74"/>
    <w:rsid w:val="00312ABA"/>
    <w:rsid w:val="003133BE"/>
    <w:rsid w:val="003139A2"/>
    <w:rsid w:val="00313A94"/>
    <w:rsid w:val="00313B08"/>
    <w:rsid w:val="00315977"/>
    <w:rsid w:val="00315ACE"/>
    <w:rsid w:val="00315E23"/>
    <w:rsid w:val="0031613D"/>
    <w:rsid w:val="00316CDF"/>
    <w:rsid w:val="00320862"/>
    <w:rsid w:val="003217CE"/>
    <w:rsid w:val="00323200"/>
    <w:rsid w:val="00330257"/>
    <w:rsid w:val="0033166F"/>
    <w:rsid w:val="00336CED"/>
    <w:rsid w:val="00340D54"/>
    <w:rsid w:val="00341006"/>
    <w:rsid w:val="00343EAD"/>
    <w:rsid w:val="00345355"/>
    <w:rsid w:val="00345FA1"/>
    <w:rsid w:val="003465D9"/>
    <w:rsid w:val="003478B4"/>
    <w:rsid w:val="00350357"/>
    <w:rsid w:val="00351606"/>
    <w:rsid w:val="00351DA8"/>
    <w:rsid w:val="0035528F"/>
    <w:rsid w:val="00355C07"/>
    <w:rsid w:val="00355FB7"/>
    <w:rsid w:val="00356182"/>
    <w:rsid w:val="00360009"/>
    <w:rsid w:val="003619AA"/>
    <w:rsid w:val="00362A11"/>
    <w:rsid w:val="0036305B"/>
    <w:rsid w:val="00367D58"/>
    <w:rsid w:val="003707F5"/>
    <w:rsid w:val="00370DD9"/>
    <w:rsid w:val="003719A6"/>
    <w:rsid w:val="00371E2D"/>
    <w:rsid w:val="003733BD"/>
    <w:rsid w:val="00377367"/>
    <w:rsid w:val="00377790"/>
    <w:rsid w:val="00381D86"/>
    <w:rsid w:val="0038201D"/>
    <w:rsid w:val="003825B9"/>
    <w:rsid w:val="003828E9"/>
    <w:rsid w:val="00383196"/>
    <w:rsid w:val="00383DF1"/>
    <w:rsid w:val="00386CAD"/>
    <w:rsid w:val="00386D2F"/>
    <w:rsid w:val="003873C7"/>
    <w:rsid w:val="00390373"/>
    <w:rsid w:val="00390684"/>
    <w:rsid w:val="00391FDA"/>
    <w:rsid w:val="00396950"/>
    <w:rsid w:val="003969D7"/>
    <w:rsid w:val="003A1B41"/>
    <w:rsid w:val="003A2D6F"/>
    <w:rsid w:val="003A380E"/>
    <w:rsid w:val="003A59C2"/>
    <w:rsid w:val="003B0898"/>
    <w:rsid w:val="003B2EDF"/>
    <w:rsid w:val="003B37EA"/>
    <w:rsid w:val="003B405E"/>
    <w:rsid w:val="003B4DFA"/>
    <w:rsid w:val="003B5DCF"/>
    <w:rsid w:val="003B7FB5"/>
    <w:rsid w:val="003C0C1C"/>
    <w:rsid w:val="003C1E4F"/>
    <w:rsid w:val="003C24F1"/>
    <w:rsid w:val="003C4378"/>
    <w:rsid w:val="003C46D4"/>
    <w:rsid w:val="003C5B2A"/>
    <w:rsid w:val="003C77F4"/>
    <w:rsid w:val="003C7A5C"/>
    <w:rsid w:val="003D01AA"/>
    <w:rsid w:val="003D3ACA"/>
    <w:rsid w:val="003D4B45"/>
    <w:rsid w:val="003D4C3B"/>
    <w:rsid w:val="003D4FA3"/>
    <w:rsid w:val="003D6D2B"/>
    <w:rsid w:val="003E1857"/>
    <w:rsid w:val="003E2B98"/>
    <w:rsid w:val="003E343A"/>
    <w:rsid w:val="003E355C"/>
    <w:rsid w:val="003E556B"/>
    <w:rsid w:val="003E6DF2"/>
    <w:rsid w:val="003F13F6"/>
    <w:rsid w:val="003F3376"/>
    <w:rsid w:val="003F5203"/>
    <w:rsid w:val="003F5672"/>
    <w:rsid w:val="003F57AD"/>
    <w:rsid w:val="004007BA"/>
    <w:rsid w:val="00400F43"/>
    <w:rsid w:val="004029A0"/>
    <w:rsid w:val="00404C76"/>
    <w:rsid w:val="004054B3"/>
    <w:rsid w:val="00406500"/>
    <w:rsid w:val="00407DFF"/>
    <w:rsid w:val="00410A6E"/>
    <w:rsid w:val="00411FEB"/>
    <w:rsid w:val="00414ABE"/>
    <w:rsid w:val="00414E26"/>
    <w:rsid w:val="004168BC"/>
    <w:rsid w:val="0041738C"/>
    <w:rsid w:val="00420E58"/>
    <w:rsid w:val="004211DE"/>
    <w:rsid w:val="00421BA4"/>
    <w:rsid w:val="00421F23"/>
    <w:rsid w:val="00423602"/>
    <w:rsid w:val="004316CE"/>
    <w:rsid w:val="0043216F"/>
    <w:rsid w:val="00432173"/>
    <w:rsid w:val="004325CF"/>
    <w:rsid w:val="00434972"/>
    <w:rsid w:val="00436753"/>
    <w:rsid w:val="0043708E"/>
    <w:rsid w:val="00443557"/>
    <w:rsid w:val="00443E58"/>
    <w:rsid w:val="004458EF"/>
    <w:rsid w:val="00445954"/>
    <w:rsid w:val="004460C4"/>
    <w:rsid w:val="00447B65"/>
    <w:rsid w:val="00447D25"/>
    <w:rsid w:val="00450681"/>
    <w:rsid w:val="004541D1"/>
    <w:rsid w:val="00454FE6"/>
    <w:rsid w:val="00456C58"/>
    <w:rsid w:val="00463320"/>
    <w:rsid w:val="00463A25"/>
    <w:rsid w:val="00463DE4"/>
    <w:rsid w:val="00464481"/>
    <w:rsid w:val="00464FB5"/>
    <w:rsid w:val="00466AA5"/>
    <w:rsid w:val="00466CA7"/>
    <w:rsid w:val="004673CB"/>
    <w:rsid w:val="004675F3"/>
    <w:rsid w:val="004677F3"/>
    <w:rsid w:val="00470E75"/>
    <w:rsid w:val="004746E1"/>
    <w:rsid w:val="00475497"/>
    <w:rsid w:val="00475571"/>
    <w:rsid w:val="00476F73"/>
    <w:rsid w:val="00476FE1"/>
    <w:rsid w:val="00477D9C"/>
    <w:rsid w:val="00480BA6"/>
    <w:rsid w:val="0048112B"/>
    <w:rsid w:val="00481E40"/>
    <w:rsid w:val="00483C6E"/>
    <w:rsid w:val="0048401E"/>
    <w:rsid w:val="004854EE"/>
    <w:rsid w:val="00486A79"/>
    <w:rsid w:val="00487A82"/>
    <w:rsid w:val="00492540"/>
    <w:rsid w:val="0049347D"/>
    <w:rsid w:val="00495738"/>
    <w:rsid w:val="00495E52"/>
    <w:rsid w:val="004A2772"/>
    <w:rsid w:val="004A3809"/>
    <w:rsid w:val="004A4EC0"/>
    <w:rsid w:val="004A5E42"/>
    <w:rsid w:val="004B1635"/>
    <w:rsid w:val="004B2C86"/>
    <w:rsid w:val="004B344F"/>
    <w:rsid w:val="004B5557"/>
    <w:rsid w:val="004B59D3"/>
    <w:rsid w:val="004B7C10"/>
    <w:rsid w:val="004C1307"/>
    <w:rsid w:val="004C2380"/>
    <w:rsid w:val="004C5ABC"/>
    <w:rsid w:val="004C6BE4"/>
    <w:rsid w:val="004C7315"/>
    <w:rsid w:val="004D0636"/>
    <w:rsid w:val="004D082A"/>
    <w:rsid w:val="004D2924"/>
    <w:rsid w:val="004D29A4"/>
    <w:rsid w:val="004D2BEC"/>
    <w:rsid w:val="004D303D"/>
    <w:rsid w:val="004D3799"/>
    <w:rsid w:val="004D502E"/>
    <w:rsid w:val="004D5241"/>
    <w:rsid w:val="004D5343"/>
    <w:rsid w:val="004D5800"/>
    <w:rsid w:val="004D702F"/>
    <w:rsid w:val="004D7394"/>
    <w:rsid w:val="004E0140"/>
    <w:rsid w:val="004E1D26"/>
    <w:rsid w:val="004E20D2"/>
    <w:rsid w:val="004E26BD"/>
    <w:rsid w:val="004E30B8"/>
    <w:rsid w:val="004E35A3"/>
    <w:rsid w:val="004E3659"/>
    <w:rsid w:val="004E4653"/>
    <w:rsid w:val="004E48FB"/>
    <w:rsid w:val="004E5E51"/>
    <w:rsid w:val="004E61F6"/>
    <w:rsid w:val="004E6D08"/>
    <w:rsid w:val="004E745B"/>
    <w:rsid w:val="004E7475"/>
    <w:rsid w:val="004F1280"/>
    <w:rsid w:val="004F1A39"/>
    <w:rsid w:val="004F1A60"/>
    <w:rsid w:val="004F286D"/>
    <w:rsid w:val="004F3020"/>
    <w:rsid w:val="004F331C"/>
    <w:rsid w:val="004F56D1"/>
    <w:rsid w:val="004F660C"/>
    <w:rsid w:val="004F6BFA"/>
    <w:rsid w:val="004F7782"/>
    <w:rsid w:val="00501F38"/>
    <w:rsid w:val="00502511"/>
    <w:rsid w:val="005027CC"/>
    <w:rsid w:val="005126CE"/>
    <w:rsid w:val="005128A6"/>
    <w:rsid w:val="0051420A"/>
    <w:rsid w:val="00514482"/>
    <w:rsid w:val="0051673D"/>
    <w:rsid w:val="00520B79"/>
    <w:rsid w:val="00521D6F"/>
    <w:rsid w:val="00522E87"/>
    <w:rsid w:val="0052330F"/>
    <w:rsid w:val="00526503"/>
    <w:rsid w:val="0052666E"/>
    <w:rsid w:val="005339D9"/>
    <w:rsid w:val="00533C32"/>
    <w:rsid w:val="005353DD"/>
    <w:rsid w:val="005354CF"/>
    <w:rsid w:val="0053595C"/>
    <w:rsid w:val="00535A74"/>
    <w:rsid w:val="00536036"/>
    <w:rsid w:val="00541EC7"/>
    <w:rsid w:val="005422E7"/>
    <w:rsid w:val="00542440"/>
    <w:rsid w:val="00543D13"/>
    <w:rsid w:val="005448C8"/>
    <w:rsid w:val="00545520"/>
    <w:rsid w:val="005457F6"/>
    <w:rsid w:val="00545A13"/>
    <w:rsid w:val="005462DA"/>
    <w:rsid w:val="00546D6B"/>
    <w:rsid w:val="005502D8"/>
    <w:rsid w:val="0055159A"/>
    <w:rsid w:val="00554D6D"/>
    <w:rsid w:val="0056010E"/>
    <w:rsid w:val="0056039D"/>
    <w:rsid w:val="00560618"/>
    <w:rsid w:val="00560735"/>
    <w:rsid w:val="005621FE"/>
    <w:rsid w:val="00564DD2"/>
    <w:rsid w:val="0056537B"/>
    <w:rsid w:val="00567E9A"/>
    <w:rsid w:val="005700A7"/>
    <w:rsid w:val="00570C8F"/>
    <w:rsid w:val="00571EEB"/>
    <w:rsid w:val="00571F1E"/>
    <w:rsid w:val="005720C5"/>
    <w:rsid w:val="005737FB"/>
    <w:rsid w:val="00575F8D"/>
    <w:rsid w:val="00576A8C"/>
    <w:rsid w:val="0058493B"/>
    <w:rsid w:val="00585072"/>
    <w:rsid w:val="00585E05"/>
    <w:rsid w:val="00585E53"/>
    <w:rsid w:val="00587442"/>
    <w:rsid w:val="00592608"/>
    <w:rsid w:val="00592A49"/>
    <w:rsid w:val="0059417A"/>
    <w:rsid w:val="005952C3"/>
    <w:rsid w:val="005955D7"/>
    <w:rsid w:val="005958BD"/>
    <w:rsid w:val="005967EE"/>
    <w:rsid w:val="005A0FF1"/>
    <w:rsid w:val="005A49A2"/>
    <w:rsid w:val="005A5407"/>
    <w:rsid w:val="005A540C"/>
    <w:rsid w:val="005A7E51"/>
    <w:rsid w:val="005B128D"/>
    <w:rsid w:val="005B18EC"/>
    <w:rsid w:val="005B2AE8"/>
    <w:rsid w:val="005B3D91"/>
    <w:rsid w:val="005B6F86"/>
    <w:rsid w:val="005C0BB3"/>
    <w:rsid w:val="005C1055"/>
    <w:rsid w:val="005C2B1C"/>
    <w:rsid w:val="005C4EE2"/>
    <w:rsid w:val="005C52F1"/>
    <w:rsid w:val="005C6C62"/>
    <w:rsid w:val="005D01C3"/>
    <w:rsid w:val="005D1E70"/>
    <w:rsid w:val="005D391F"/>
    <w:rsid w:val="005D42D5"/>
    <w:rsid w:val="005E0CD9"/>
    <w:rsid w:val="005E11AA"/>
    <w:rsid w:val="005E4B81"/>
    <w:rsid w:val="005E5E48"/>
    <w:rsid w:val="005E7A08"/>
    <w:rsid w:val="005E7E18"/>
    <w:rsid w:val="005F25F6"/>
    <w:rsid w:val="005F2E03"/>
    <w:rsid w:val="005F6DA0"/>
    <w:rsid w:val="00600FDF"/>
    <w:rsid w:val="006022A7"/>
    <w:rsid w:val="006024C3"/>
    <w:rsid w:val="00602E28"/>
    <w:rsid w:val="00603016"/>
    <w:rsid w:val="00603CF8"/>
    <w:rsid w:val="00605DD0"/>
    <w:rsid w:val="0061084A"/>
    <w:rsid w:val="00611F13"/>
    <w:rsid w:val="00612FDE"/>
    <w:rsid w:val="00614218"/>
    <w:rsid w:val="00614BB3"/>
    <w:rsid w:val="00615023"/>
    <w:rsid w:val="00615949"/>
    <w:rsid w:val="00615CAE"/>
    <w:rsid w:val="00617B4B"/>
    <w:rsid w:val="006212AB"/>
    <w:rsid w:val="006227F9"/>
    <w:rsid w:val="00625CEF"/>
    <w:rsid w:val="006303DA"/>
    <w:rsid w:val="006305B3"/>
    <w:rsid w:val="0063423D"/>
    <w:rsid w:val="00634250"/>
    <w:rsid w:val="00634D53"/>
    <w:rsid w:val="00635DC2"/>
    <w:rsid w:val="006410D3"/>
    <w:rsid w:val="0064174D"/>
    <w:rsid w:val="00642C4E"/>
    <w:rsid w:val="00644837"/>
    <w:rsid w:val="006469AA"/>
    <w:rsid w:val="00646D1B"/>
    <w:rsid w:val="00646E66"/>
    <w:rsid w:val="00647699"/>
    <w:rsid w:val="00651867"/>
    <w:rsid w:val="006521CE"/>
    <w:rsid w:val="0065358E"/>
    <w:rsid w:val="0065703C"/>
    <w:rsid w:val="00657409"/>
    <w:rsid w:val="0066282E"/>
    <w:rsid w:val="00662BAC"/>
    <w:rsid w:val="0066364E"/>
    <w:rsid w:val="00663A1F"/>
    <w:rsid w:val="006669D7"/>
    <w:rsid w:val="006714B0"/>
    <w:rsid w:val="00674712"/>
    <w:rsid w:val="00675D7B"/>
    <w:rsid w:val="006823EC"/>
    <w:rsid w:val="0068282A"/>
    <w:rsid w:val="006828A8"/>
    <w:rsid w:val="00684FA5"/>
    <w:rsid w:val="0068525A"/>
    <w:rsid w:val="006856BF"/>
    <w:rsid w:val="00687829"/>
    <w:rsid w:val="006879E9"/>
    <w:rsid w:val="006912D3"/>
    <w:rsid w:val="006913B0"/>
    <w:rsid w:val="006916BE"/>
    <w:rsid w:val="00694BF2"/>
    <w:rsid w:val="00695F8F"/>
    <w:rsid w:val="006A0C39"/>
    <w:rsid w:val="006A1B8A"/>
    <w:rsid w:val="006A42D0"/>
    <w:rsid w:val="006A6057"/>
    <w:rsid w:val="006A699F"/>
    <w:rsid w:val="006B015C"/>
    <w:rsid w:val="006B06D0"/>
    <w:rsid w:val="006B29C5"/>
    <w:rsid w:val="006B6D1C"/>
    <w:rsid w:val="006C2863"/>
    <w:rsid w:val="006C5167"/>
    <w:rsid w:val="006C5207"/>
    <w:rsid w:val="006C5726"/>
    <w:rsid w:val="006D02C1"/>
    <w:rsid w:val="006D0543"/>
    <w:rsid w:val="006D055B"/>
    <w:rsid w:val="006D0B36"/>
    <w:rsid w:val="006D1330"/>
    <w:rsid w:val="006D23CB"/>
    <w:rsid w:val="006D28BF"/>
    <w:rsid w:val="006D380A"/>
    <w:rsid w:val="006D3BE0"/>
    <w:rsid w:val="006D7D75"/>
    <w:rsid w:val="006E0300"/>
    <w:rsid w:val="006E0A38"/>
    <w:rsid w:val="006E1C61"/>
    <w:rsid w:val="006E307C"/>
    <w:rsid w:val="006E313B"/>
    <w:rsid w:val="006E513F"/>
    <w:rsid w:val="006E5D80"/>
    <w:rsid w:val="006E707E"/>
    <w:rsid w:val="006E7DFB"/>
    <w:rsid w:val="006F1F1D"/>
    <w:rsid w:val="006F2E97"/>
    <w:rsid w:val="006F3109"/>
    <w:rsid w:val="006F427F"/>
    <w:rsid w:val="006F6D0A"/>
    <w:rsid w:val="006F6E1A"/>
    <w:rsid w:val="007018E1"/>
    <w:rsid w:val="007028E2"/>
    <w:rsid w:val="007040B1"/>
    <w:rsid w:val="00704A5B"/>
    <w:rsid w:val="0070535B"/>
    <w:rsid w:val="007061E7"/>
    <w:rsid w:val="00706549"/>
    <w:rsid w:val="00707B8A"/>
    <w:rsid w:val="00707FAE"/>
    <w:rsid w:val="00710421"/>
    <w:rsid w:val="00710908"/>
    <w:rsid w:val="00710E0C"/>
    <w:rsid w:val="00712576"/>
    <w:rsid w:val="00712DF9"/>
    <w:rsid w:val="00714E63"/>
    <w:rsid w:val="00715C14"/>
    <w:rsid w:val="00716771"/>
    <w:rsid w:val="007170A0"/>
    <w:rsid w:val="00721A1B"/>
    <w:rsid w:val="007225F3"/>
    <w:rsid w:val="00723DF7"/>
    <w:rsid w:val="00724486"/>
    <w:rsid w:val="0072663C"/>
    <w:rsid w:val="00727EA1"/>
    <w:rsid w:val="00730A39"/>
    <w:rsid w:val="0073239F"/>
    <w:rsid w:val="00732D2F"/>
    <w:rsid w:val="007331D8"/>
    <w:rsid w:val="00733202"/>
    <w:rsid w:val="00735148"/>
    <w:rsid w:val="00740736"/>
    <w:rsid w:val="0074322A"/>
    <w:rsid w:val="00743E18"/>
    <w:rsid w:val="007460B6"/>
    <w:rsid w:val="00746417"/>
    <w:rsid w:val="00746737"/>
    <w:rsid w:val="0074689B"/>
    <w:rsid w:val="007501F8"/>
    <w:rsid w:val="00750297"/>
    <w:rsid w:val="007509D0"/>
    <w:rsid w:val="007515B0"/>
    <w:rsid w:val="00752E99"/>
    <w:rsid w:val="00753E8B"/>
    <w:rsid w:val="0075461F"/>
    <w:rsid w:val="00755A9B"/>
    <w:rsid w:val="00756BA8"/>
    <w:rsid w:val="00765909"/>
    <w:rsid w:val="00766718"/>
    <w:rsid w:val="0077099E"/>
    <w:rsid w:val="00772A13"/>
    <w:rsid w:val="00773EBA"/>
    <w:rsid w:val="007745EB"/>
    <w:rsid w:val="00775860"/>
    <w:rsid w:val="00775DD2"/>
    <w:rsid w:val="007776BD"/>
    <w:rsid w:val="00780B04"/>
    <w:rsid w:val="00781602"/>
    <w:rsid w:val="00782E8E"/>
    <w:rsid w:val="0078505E"/>
    <w:rsid w:val="0078542D"/>
    <w:rsid w:val="007864DF"/>
    <w:rsid w:val="00791762"/>
    <w:rsid w:val="0079794D"/>
    <w:rsid w:val="007A02C1"/>
    <w:rsid w:val="007A0591"/>
    <w:rsid w:val="007A36D0"/>
    <w:rsid w:val="007A4A70"/>
    <w:rsid w:val="007A6C9D"/>
    <w:rsid w:val="007B02EA"/>
    <w:rsid w:val="007B149C"/>
    <w:rsid w:val="007B4AB9"/>
    <w:rsid w:val="007B570C"/>
    <w:rsid w:val="007B6125"/>
    <w:rsid w:val="007C02B8"/>
    <w:rsid w:val="007C05B2"/>
    <w:rsid w:val="007C14E4"/>
    <w:rsid w:val="007C1B5E"/>
    <w:rsid w:val="007C3119"/>
    <w:rsid w:val="007C40DB"/>
    <w:rsid w:val="007C5412"/>
    <w:rsid w:val="007C661B"/>
    <w:rsid w:val="007C6797"/>
    <w:rsid w:val="007C6D25"/>
    <w:rsid w:val="007D051E"/>
    <w:rsid w:val="007D1EE5"/>
    <w:rsid w:val="007D1FA7"/>
    <w:rsid w:val="007D2261"/>
    <w:rsid w:val="007D40EC"/>
    <w:rsid w:val="007D421F"/>
    <w:rsid w:val="007D476B"/>
    <w:rsid w:val="007D5275"/>
    <w:rsid w:val="007D55E9"/>
    <w:rsid w:val="007D621D"/>
    <w:rsid w:val="007D662F"/>
    <w:rsid w:val="007D69A7"/>
    <w:rsid w:val="007D6D0B"/>
    <w:rsid w:val="007E0432"/>
    <w:rsid w:val="007E15CE"/>
    <w:rsid w:val="007E2676"/>
    <w:rsid w:val="007E58B2"/>
    <w:rsid w:val="007E59C8"/>
    <w:rsid w:val="007E5B25"/>
    <w:rsid w:val="007E6210"/>
    <w:rsid w:val="007E6A95"/>
    <w:rsid w:val="007E73F9"/>
    <w:rsid w:val="007F08B7"/>
    <w:rsid w:val="007F7146"/>
    <w:rsid w:val="007F72E0"/>
    <w:rsid w:val="008003AD"/>
    <w:rsid w:val="008003F8"/>
    <w:rsid w:val="008009AD"/>
    <w:rsid w:val="00800A17"/>
    <w:rsid w:val="00800B54"/>
    <w:rsid w:val="0080137D"/>
    <w:rsid w:val="00802E6E"/>
    <w:rsid w:val="008049CE"/>
    <w:rsid w:val="00806F2D"/>
    <w:rsid w:val="00807002"/>
    <w:rsid w:val="00810E75"/>
    <w:rsid w:val="00815F6F"/>
    <w:rsid w:val="00817441"/>
    <w:rsid w:val="008202EB"/>
    <w:rsid w:val="00820EBA"/>
    <w:rsid w:val="008213EE"/>
    <w:rsid w:val="00821815"/>
    <w:rsid w:val="008224C1"/>
    <w:rsid w:val="00823ABE"/>
    <w:rsid w:val="00823C11"/>
    <w:rsid w:val="00823CCC"/>
    <w:rsid w:val="0083071E"/>
    <w:rsid w:val="008336BC"/>
    <w:rsid w:val="0083467F"/>
    <w:rsid w:val="008369DD"/>
    <w:rsid w:val="00840D4F"/>
    <w:rsid w:val="008424E1"/>
    <w:rsid w:val="00842869"/>
    <w:rsid w:val="008437B9"/>
    <w:rsid w:val="0084492B"/>
    <w:rsid w:val="00845247"/>
    <w:rsid w:val="00845D8A"/>
    <w:rsid w:val="00846082"/>
    <w:rsid w:val="00852CE4"/>
    <w:rsid w:val="00853901"/>
    <w:rsid w:val="00855B8E"/>
    <w:rsid w:val="008566FA"/>
    <w:rsid w:val="0086453A"/>
    <w:rsid w:val="0086497A"/>
    <w:rsid w:val="008654DE"/>
    <w:rsid w:val="00865D39"/>
    <w:rsid w:val="0087161A"/>
    <w:rsid w:val="00872D8B"/>
    <w:rsid w:val="00873335"/>
    <w:rsid w:val="00873B7A"/>
    <w:rsid w:val="00876487"/>
    <w:rsid w:val="00884D27"/>
    <w:rsid w:val="00886988"/>
    <w:rsid w:val="00890D5C"/>
    <w:rsid w:val="008939DE"/>
    <w:rsid w:val="0089435F"/>
    <w:rsid w:val="00894685"/>
    <w:rsid w:val="00894B37"/>
    <w:rsid w:val="008955C0"/>
    <w:rsid w:val="00895CCD"/>
    <w:rsid w:val="008974B9"/>
    <w:rsid w:val="008A37AC"/>
    <w:rsid w:val="008A4445"/>
    <w:rsid w:val="008A4C8A"/>
    <w:rsid w:val="008A5230"/>
    <w:rsid w:val="008A7084"/>
    <w:rsid w:val="008A7157"/>
    <w:rsid w:val="008A76DC"/>
    <w:rsid w:val="008A7B4A"/>
    <w:rsid w:val="008A7FA7"/>
    <w:rsid w:val="008B1B89"/>
    <w:rsid w:val="008B1F02"/>
    <w:rsid w:val="008B2897"/>
    <w:rsid w:val="008B4DAF"/>
    <w:rsid w:val="008C04E0"/>
    <w:rsid w:val="008C23DE"/>
    <w:rsid w:val="008C3238"/>
    <w:rsid w:val="008C36A6"/>
    <w:rsid w:val="008C3BEE"/>
    <w:rsid w:val="008C4F23"/>
    <w:rsid w:val="008C60E5"/>
    <w:rsid w:val="008C6924"/>
    <w:rsid w:val="008C7B8F"/>
    <w:rsid w:val="008C7EFD"/>
    <w:rsid w:val="008D1677"/>
    <w:rsid w:val="008D1EBC"/>
    <w:rsid w:val="008D6735"/>
    <w:rsid w:val="008D6C07"/>
    <w:rsid w:val="008E2EA2"/>
    <w:rsid w:val="008E39B4"/>
    <w:rsid w:val="008E59A2"/>
    <w:rsid w:val="008E63A9"/>
    <w:rsid w:val="008E6574"/>
    <w:rsid w:val="008F0635"/>
    <w:rsid w:val="008F06B0"/>
    <w:rsid w:val="008F0A22"/>
    <w:rsid w:val="008F38BC"/>
    <w:rsid w:val="008F41E3"/>
    <w:rsid w:val="008F4587"/>
    <w:rsid w:val="008F6339"/>
    <w:rsid w:val="008F7D60"/>
    <w:rsid w:val="00902D1E"/>
    <w:rsid w:val="009030FB"/>
    <w:rsid w:val="009047B5"/>
    <w:rsid w:val="00904F54"/>
    <w:rsid w:val="00905266"/>
    <w:rsid w:val="00906734"/>
    <w:rsid w:val="00910D24"/>
    <w:rsid w:val="00911BF8"/>
    <w:rsid w:val="00912E38"/>
    <w:rsid w:val="0091515B"/>
    <w:rsid w:val="00917AC2"/>
    <w:rsid w:val="00917EF7"/>
    <w:rsid w:val="00920023"/>
    <w:rsid w:val="0092083D"/>
    <w:rsid w:val="00922017"/>
    <w:rsid w:val="009228C6"/>
    <w:rsid w:val="009258ED"/>
    <w:rsid w:val="0092643B"/>
    <w:rsid w:val="00933E07"/>
    <w:rsid w:val="009365D9"/>
    <w:rsid w:val="00936E81"/>
    <w:rsid w:val="00940E5B"/>
    <w:rsid w:val="00941062"/>
    <w:rsid w:val="009414F5"/>
    <w:rsid w:val="0094300D"/>
    <w:rsid w:val="009448BF"/>
    <w:rsid w:val="009455D5"/>
    <w:rsid w:val="009457B2"/>
    <w:rsid w:val="009469BF"/>
    <w:rsid w:val="00946F86"/>
    <w:rsid w:val="00950414"/>
    <w:rsid w:val="00951EFB"/>
    <w:rsid w:val="009525D6"/>
    <w:rsid w:val="00953C6D"/>
    <w:rsid w:val="00954171"/>
    <w:rsid w:val="0095568E"/>
    <w:rsid w:val="009562DD"/>
    <w:rsid w:val="00956F9B"/>
    <w:rsid w:val="0095724B"/>
    <w:rsid w:val="00960E46"/>
    <w:rsid w:val="009612C0"/>
    <w:rsid w:val="0096196D"/>
    <w:rsid w:val="00961F31"/>
    <w:rsid w:val="00962AC0"/>
    <w:rsid w:val="00963E04"/>
    <w:rsid w:val="00965608"/>
    <w:rsid w:val="0096562B"/>
    <w:rsid w:val="00966F80"/>
    <w:rsid w:val="009678C4"/>
    <w:rsid w:val="009701BC"/>
    <w:rsid w:val="00970E8F"/>
    <w:rsid w:val="00975304"/>
    <w:rsid w:val="00975A07"/>
    <w:rsid w:val="009766FF"/>
    <w:rsid w:val="0097691A"/>
    <w:rsid w:val="0098292B"/>
    <w:rsid w:val="009846FB"/>
    <w:rsid w:val="00984B9A"/>
    <w:rsid w:val="00984C68"/>
    <w:rsid w:val="0098530C"/>
    <w:rsid w:val="0098541F"/>
    <w:rsid w:val="009858D4"/>
    <w:rsid w:val="009859C7"/>
    <w:rsid w:val="00987D35"/>
    <w:rsid w:val="00990A3D"/>
    <w:rsid w:val="00991185"/>
    <w:rsid w:val="00991BA7"/>
    <w:rsid w:val="009929D5"/>
    <w:rsid w:val="00992F98"/>
    <w:rsid w:val="009A0324"/>
    <w:rsid w:val="009A048A"/>
    <w:rsid w:val="009A0863"/>
    <w:rsid w:val="009A0C7B"/>
    <w:rsid w:val="009A1BED"/>
    <w:rsid w:val="009A3ADA"/>
    <w:rsid w:val="009A685E"/>
    <w:rsid w:val="009A6AAC"/>
    <w:rsid w:val="009A79CA"/>
    <w:rsid w:val="009B015D"/>
    <w:rsid w:val="009B57F7"/>
    <w:rsid w:val="009C08BF"/>
    <w:rsid w:val="009C189A"/>
    <w:rsid w:val="009C1AE5"/>
    <w:rsid w:val="009C1C06"/>
    <w:rsid w:val="009C4016"/>
    <w:rsid w:val="009C4943"/>
    <w:rsid w:val="009C55B4"/>
    <w:rsid w:val="009C606A"/>
    <w:rsid w:val="009C7D1F"/>
    <w:rsid w:val="009D06F5"/>
    <w:rsid w:val="009D0F07"/>
    <w:rsid w:val="009D25D6"/>
    <w:rsid w:val="009D2C3D"/>
    <w:rsid w:val="009D4982"/>
    <w:rsid w:val="009D4B23"/>
    <w:rsid w:val="009D4CD2"/>
    <w:rsid w:val="009D716F"/>
    <w:rsid w:val="009D76C0"/>
    <w:rsid w:val="009D7D41"/>
    <w:rsid w:val="009E3B07"/>
    <w:rsid w:val="009E5A38"/>
    <w:rsid w:val="009E6049"/>
    <w:rsid w:val="009E6AA2"/>
    <w:rsid w:val="009E7734"/>
    <w:rsid w:val="009E7BBB"/>
    <w:rsid w:val="009F1333"/>
    <w:rsid w:val="009F1E94"/>
    <w:rsid w:val="009F282B"/>
    <w:rsid w:val="009F2F4D"/>
    <w:rsid w:val="009F41D2"/>
    <w:rsid w:val="009F4740"/>
    <w:rsid w:val="009F6150"/>
    <w:rsid w:val="009F688F"/>
    <w:rsid w:val="009F6AB8"/>
    <w:rsid w:val="00A001FD"/>
    <w:rsid w:val="00A015FF"/>
    <w:rsid w:val="00A01DD7"/>
    <w:rsid w:val="00A01F49"/>
    <w:rsid w:val="00A07747"/>
    <w:rsid w:val="00A07D96"/>
    <w:rsid w:val="00A07EEE"/>
    <w:rsid w:val="00A1055E"/>
    <w:rsid w:val="00A16D0E"/>
    <w:rsid w:val="00A20AB1"/>
    <w:rsid w:val="00A22687"/>
    <w:rsid w:val="00A23337"/>
    <w:rsid w:val="00A24538"/>
    <w:rsid w:val="00A273F9"/>
    <w:rsid w:val="00A326B7"/>
    <w:rsid w:val="00A32AB6"/>
    <w:rsid w:val="00A35949"/>
    <w:rsid w:val="00A404E8"/>
    <w:rsid w:val="00A40CC6"/>
    <w:rsid w:val="00A43590"/>
    <w:rsid w:val="00A43673"/>
    <w:rsid w:val="00A445E5"/>
    <w:rsid w:val="00A46BC5"/>
    <w:rsid w:val="00A47A2C"/>
    <w:rsid w:val="00A507C6"/>
    <w:rsid w:val="00A51799"/>
    <w:rsid w:val="00A553B8"/>
    <w:rsid w:val="00A5689E"/>
    <w:rsid w:val="00A605A2"/>
    <w:rsid w:val="00A60D65"/>
    <w:rsid w:val="00A63160"/>
    <w:rsid w:val="00A641B6"/>
    <w:rsid w:val="00A65187"/>
    <w:rsid w:val="00A6743A"/>
    <w:rsid w:val="00A67874"/>
    <w:rsid w:val="00A67BFC"/>
    <w:rsid w:val="00A71600"/>
    <w:rsid w:val="00A72CF4"/>
    <w:rsid w:val="00A731D8"/>
    <w:rsid w:val="00A733D5"/>
    <w:rsid w:val="00A74183"/>
    <w:rsid w:val="00A76405"/>
    <w:rsid w:val="00A82947"/>
    <w:rsid w:val="00A86F29"/>
    <w:rsid w:val="00A90405"/>
    <w:rsid w:val="00A905D8"/>
    <w:rsid w:val="00A9326D"/>
    <w:rsid w:val="00A9453C"/>
    <w:rsid w:val="00A95AF3"/>
    <w:rsid w:val="00A963D3"/>
    <w:rsid w:val="00A97AF3"/>
    <w:rsid w:val="00AA0368"/>
    <w:rsid w:val="00AA46A8"/>
    <w:rsid w:val="00AA4814"/>
    <w:rsid w:val="00AB09AA"/>
    <w:rsid w:val="00AB0A92"/>
    <w:rsid w:val="00AB1E6F"/>
    <w:rsid w:val="00AB1F1E"/>
    <w:rsid w:val="00AB3383"/>
    <w:rsid w:val="00AB46A3"/>
    <w:rsid w:val="00AB6137"/>
    <w:rsid w:val="00AB7855"/>
    <w:rsid w:val="00AC1A7D"/>
    <w:rsid w:val="00AC1E9E"/>
    <w:rsid w:val="00AC2052"/>
    <w:rsid w:val="00AC25DD"/>
    <w:rsid w:val="00AC40FD"/>
    <w:rsid w:val="00AC4DB4"/>
    <w:rsid w:val="00AC5B33"/>
    <w:rsid w:val="00AC636F"/>
    <w:rsid w:val="00AC6F89"/>
    <w:rsid w:val="00AD0062"/>
    <w:rsid w:val="00AD0347"/>
    <w:rsid w:val="00AD18C0"/>
    <w:rsid w:val="00AD4DA6"/>
    <w:rsid w:val="00AD558F"/>
    <w:rsid w:val="00AD6EA5"/>
    <w:rsid w:val="00AE115C"/>
    <w:rsid w:val="00AE1593"/>
    <w:rsid w:val="00AE4F9D"/>
    <w:rsid w:val="00AE6BCE"/>
    <w:rsid w:val="00AE7B32"/>
    <w:rsid w:val="00AF516D"/>
    <w:rsid w:val="00AF5AED"/>
    <w:rsid w:val="00B0278F"/>
    <w:rsid w:val="00B02A5F"/>
    <w:rsid w:val="00B06A0A"/>
    <w:rsid w:val="00B06CD4"/>
    <w:rsid w:val="00B102EB"/>
    <w:rsid w:val="00B15074"/>
    <w:rsid w:val="00B17F1C"/>
    <w:rsid w:val="00B208F8"/>
    <w:rsid w:val="00B21578"/>
    <w:rsid w:val="00B219FC"/>
    <w:rsid w:val="00B21B3E"/>
    <w:rsid w:val="00B22554"/>
    <w:rsid w:val="00B24191"/>
    <w:rsid w:val="00B249E7"/>
    <w:rsid w:val="00B26FA6"/>
    <w:rsid w:val="00B30054"/>
    <w:rsid w:val="00B30B5A"/>
    <w:rsid w:val="00B31A4C"/>
    <w:rsid w:val="00B32783"/>
    <w:rsid w:val="00B32E51"/>
    <w:rsid w:val="00B34C4F"/>
    <w:rsid w:val="00B359D1"/>
    <w:rsid w:val="00B374E8"/>
    <w:rsid w:val="00B37B59"/>
    <w:rsid w:val="00B42A42"/>
    <w:rsid w:val="00B432DF"/>
    <w:rsid w:val="00B433C7"/>
    <w:rsid w:val="00B44B3F"/>
    <w:rsid w:val="00B45AC3"/>
    <w:rsid w:val="00B51AF2"/>
    <w:rsid w:val="00B5251D"/>
    <w:rsid w:val="00B527A6"/>
    <w:rsid w:val="00B55039"/>
    <w:rsid w:val="00B612A8"/>
    <w:rsid w:val="00B62245"/>
    <w:rsid w:val="00B652CC"/>
    <w:rsid w:val="00B65B38"/>
    <w:rsid w:val="00B669B7"/>
    <w:rsid w:val="00B66F99"/>
    <w:rsid w:val="00B74CD5"/>
    <w:rsid w:val="00B74E9A"/>
    <w:rsid w:val="00B7507F"/>
    <w:rsid w:val="00B7579C"/>
    <w:rsid w:val="00B82773"/>
    <w:rsid w:val="00B837FC"/>
    <w:rsid w:val="00B86997"/>
    <w:rsid w:val="00B90213"/>
    <w:rsid w:val="00B90863"/>
    <w:rsid w:val="00B90D8B"/>
    <w:rsid w:val="00B912BB"/>
    <w:rsid w:val="00B9456E"/>
    <w:rsid w:val="00B9466A"/>
    <w:rsid w:val="00B94766"/>
    <w:rsid w:val="00BA17F6"/>
    <w:rsid w:val="00BA2D6E"/>
    <w:rsid w:val="00BA4C4D"/>
    <w:rsid w:val="00BA5292"/>
    <w:rsid w:val="00BA5DB2"/>
    <w:rsid w:val="00BB542B"/>
    <w:rsid w:val="00BB5988"/>
    <w:rsid w:val="00BB5FA6"/>
    <w:rsid w:val="00BB620A"/>
    <w:rsid w:val="00BB6776"/>
    <w:rsid w:val="00BC04CF"/>
    <w:rsid w:val="00BC070D"/>
    <w:rsid w:val="00BC0979"/>
    <w:rsid w:val="00BC0C99"/>
    <w:rsid w:val="00BC18A0"/>
    <w:rsid w:val="00BC28D8"/>
    <w:rsid w:val="00BC2E27"/>
    <w:rsid w:val="00BC5F4C"/>
    <w:rsid w:val="00BC616C"/>
    <w:rsid w:val="00BC660D"/>
    <w:rsid w:val="00BC6EE2"/>
    <w:rsid w:val="00BD0A12"/>
    <w:rsid w:val="00BD22D7"/>
    <w:rsid w:val="00BD2BF9"/>
    <w:rsid w:val="00BD4DFD"/>
    <w:rsid w:val="00BD51B8"/>
    <w:rsid w:val="00BD556E"/>
    <w:rsid w:val="00BD6026"/>
    <w:rsid w:val="00BD62FD"/>
    <w:rsid w:val="00BE19A9"/>
    <w:rsid w:val="00BE3618"/>
    <w:rsid w:val="00BE385D"/>
    <w:rsid w:val="00BE3C62"/>
    <w:rsid w:val="00BE77BB"/>
    <w:rsid w:val="00BF16AF"/>
    <w:rsid w:val="00BF1EB6"/>
    <w:rsid w:val="00BF23C0"/>
    <w:rsid w:val="00BF42BF"/>
    <w:rsid w:val="00BF6E72"/>
    <w:rsid w:val="00C017A0"/>
    <w:rsid w:val="00C061EC"/>
    <w:rsid w:val="00C10825"/>
    <w:rsid w:val="00C120C5"/>
    <w:rsid w:val="00C13448"/>
    <w:rsid w:val="00C154FC"/>
    <w:rsid w:val="00C211A6"/>
    <w:rsid w:val="00C227F5"/>
    <w:rsid w:val="00C22F34"/>
    <w:rsid w:val="00C2310B"/>
    <w:rsid w:val="00C23703"/>
    <w:rsid w:val="00C247BC"/>
    <w:rsid w:val="00C2484F"/>
    <w:rsid w:val="00C2562B"/>
    <w:rsid w:val="00C25793"/>
    <w:rsid w:val="00C262C3"/>
    <w:rsid w:val="00C31B25"/>
    <w:rsid w:val="00C31D6B"/>
    <w:rsid w:val="00C320ED"/>
    <w:rsid w:val="00C32DCD"/>
    <w:rsid w:val="00C3460C"/>
    <w:rsid w:val="00C34C0A"/>
    <w:rsid w:val="00C34E85"/>
    <w:rsid w:val="00C3536D"/>
    <w:rsid w:val="00C36015"/>
    <w:rsid w:val="00C37B94"/>
    <w:rsid w:val="00C40A6C"/>
    <w:rsid w:val="00C415AB"/>
    <w:rsid w:val="00C42B02"/>
    <w:rsid w:val="00C44C0E"/>
    <w:rsid w:val="00C469C3"/>
    <w:rsid w:val="00C50165"/>
    <w:rsid w:val="00C51034"/>
    <w:rsid w:val="00C51441"/>
    <w:rsid w:val="00C518B1"/>
    <w:rsid w:val="00C51FF9"/>
    <w:rsid w:val="00C52F86"/>
    <w:rsid w:val="00C53728"/>
    <w:rsid w:val="00C5458D"/>
    <w:rsid w:val="00C54D64"/>
    <w:rsid w:val="00C5509B"/>
    <w:rsid w:val="00C60CA3"/>
    <w:rsid w:val="00C60E74"/>
    <w:rsid w:val="00C61E62"/>
    <w:rsid w:val="00C63024"/>
    <w:rsid w:val="00C632D1"/>
    <w:rsid w:val="00C64390"/>
    <w:rsid w:val="00C7199B"/>
    <w:rsid w:val="00C72EB8"/>
    <w:rsid w:val="00C737A4"/>
    <w:rsid w:val="00C7396D"/>
    <w:rsid w:val="00C74388"/>
    <w:rsid w:val="00C74EB9"/>
    <w:rsid w:val="00C80B93"/>
    <w:rsid w:val="00C80FC8"/>
    <w:rsid w:val="00C812DA"/>
    <w:rsid w:val="00C8191D"/>
    <w:rsid w:val="00C81F71"/>
    <w:rsid w:val="00C823BF"/>
    <w:rsid w:val="00C84B6A"/>
    <w:rsid w:val="00C84E52"/>
    <w:rsid w:val="00C852B0"/>
    <w:rsid w:val="00C85A59"/>
    <w:rsid w:val="00C86779"/>
    <w:rsid w:val="00C86E68"/>
    <w:rsid w:val="00C905BF"/>
    <w:rsid w:val="00C90C65"/>
    <w:rsid w:val="00C93839"/>
    <w:rsid w:val="00C9642E"/>
    <w:rsid w:val="00C96A14"/>
    <w:rsid w:val="00C97230"/>
    <w:rsid w:val="00C97EA6"/>
    <w:rsid w:val="00CA0DFA"/>
    <w:rsid w:val="00CA100D"/>
    <w:rsid w:val="00CA20B0"/>
    <w:rsid w:val="00CA3A6D"/>
    <w:rsid w:val="00CA4D96"/>
    <w:rsid w:val="00CA60F0"/>
    <w:rsid w:val="00CA7211"/>
    <w:rsid w:val="00CB0A3A"/>
    <w:rsid w:val="00CB3887"/>
    <w:rsid w:val="00CB5401"/>
    <w:rsid w:val="00CB6FCA"/>
    <w:rsid w:val="00CC18A1"/>
    <w:rsid w:val="00CC2BA3"/>
    <w:rsid w:val="00CC340A"/>
    <w:rsid w:val="00CC361C"/>
    <w:rsid w:val="00CC3A52"/>
    <w:rsid w:val="00CC4668"/>
    <w:rsid w:val="00CC516E"/>
    <w:rsid w:val="00CC5790"/>
    <w:rsid w:val="00CC5CC7"/>
    <w:rsid w:val="00CC5F77"/>
    <w:rsid w:val="00CC62F1"/>
    <w:rsid w:val="00CC645A"/>
    <w:rsid w:val="00CC72E4"/>
    <w:rsid w:val="00CD11D0"/>
    <w:rsid w:val="00CD415B"/>
    <w:rsid w:val="00CD6981"/>
    <w:rsid w:val="00CD6AF7"/>
    <w:rsid w:val="00CD7F81"/>
    <w:rsid w:val="00CE256A"/>
    <w:rsid w:val="00CE2F57"/>
    <w:rsid w:val="00CE4E53"/>
    <w:rsid w:val="00CE7472"/>
    <w:rsid w:val="00CF0261"/>
    <w:rsid w:val="00CF1107"/>
    <w:rsid w:val="00CF4120"/>
    <w:rsid w:val="00CF55EF"/>
    <w:rsid w:val="00CF56FA"/>
    <w:rsid w:val="00CF5AD4"/>
    <w:rsid w:val="00D01C8A"/>
    <w:rsid w:val="00D0280F"/>
    <w:rsid w:val="00D0375D"/>
    <w:rsid w:val="00D03B86"/>
    <w:rsid w:val="00D04D6D"/>
    <w:rsid w:val="00D10388"/>
    <w:rsid w:val="00D10573"/>
    <w:rsid w:val="00D1278F"/>
    <w:rsid w:val="00D138F9"/>
    <w:rsid w:val="00D14FC9"/>
    <w:rsid w:val="00D21551"/>
    <w:rsid w:val="00D25651"/>
    <w:rsid w:val="00D25D45"/>
    <w:rsid w:val="00D263FC"/>
    <w:rsid w:val="00D270F0"/>
    <w:rsid w:val="00D272D4"/>
    <w:rsid w:val="00D27B1F"/>
    <w:rsid w:val="00D3096D"/>
    <w:rsid w:val="00D43417"/>
    <w:rsid w:val="00D44889"/>
    <w:rsid w:val="00D44CB1"/>
    <w:rsid w:val="00D5253E"/>
    <w:rsid w:val="00D54131"/>
    <w:rsid w:val="00D560EA"/>
    <w:rsid w:val="00D56B6C"/>
    <w:rsid w:val="00D61B23"/>
    <w:rsid w:val="00D65AE6"/>
    <w:rsid w:val="00D65C8F"/>
    <w:rsid w:val="00D65F93"/>
    <w:rsid w:val="00D70242"/>
    <w:rsid w:val="00D72CE8"/>
    <w:rsid w:val="00D737C3"/>
    <w:rsid w:val="00D74BBD"/>
    <w:rsid w:val="00D773D9"/>
    <w:rsid w:val="00D81162"/>
    <w:rsid w:val="00D84512"/>
    <w:rsid w:val="00D865BF"/>
    <w:rsid w:val="00D869D0"/>
    <w:rsid w:val="00D86D3B"/>
    <w:rsid w:val="00D928E5"/>
    <w:rsid w:val="00D93405"/>
    <w:rsid w:val="00D94F4A"/>
    <w:rsid w:val="00D96030"/>
    <w:rsid w:val="00D97D75"/>
    <w:rsid w:val="00DA1710"/>
    <w:rsid w:val="00DA3434"/>
    <w:rsid w:val="00DA4DDD"/>
    <w:rsid w:val="00DA72A0"/>
    <w:rsid w:val="00DA76D2"/>
    <w:rsid w:val="00DA7FE7"/>
    <w:rsid w:val="00DB13D4"/>
    <w:rsid w:val="00DB360A"/>
    <w:rsid w:val="00DB38E2"/>
    <w:rsid w:val="00DB3D80"/>
    <w:rsid w:val="00DB6A6B"/>
    <w:rsid w:val="00DB744F"/>
    <w:rsid w:val="00DC0253"/>
    <w:rsid w:val="00DC060F"/>
    <w:rsid w:val="00DC31C5"/>
    <w:rsid w:val="00DC48C8"/>
    <w:rsid w:val="00DC4B3C"/>
    <w:rsid w:val="00DC5D05"/>
    <w:rsid w:val="00DC6D09"/>
    <w:rsid w:val="00DC77A7"/>
    <w:rsid w:val="00DD1DA9"/>
    <w:rsid w:val="00DD294F"/>
    <w:rsid w:val="00DD2A18"/>
    <w:rsid w:val="00DD326D"/>
    <w:rsid w:val="00DD337D"/>
    <w:rsid w:val="00DD477B"/>
    <w:rsid w:val="00DD6486"/>
    <w:rsid w:val="00DD78DE"/>
    <w:rsid w:val="00DD7EEA"/>
    <w:rsid w:val="00DE1E0D"/>
    <w:rsid w:val="00DE41B4"/>
    <w:rsid w:val="00DE439A"/>
    <w:rsid w:val="00DE516E"/>
    <w:rsid w:val="00DE5837"/>
    <w:rsid w:val="00DE67F5"/>
    <w:rsid w:val="00DF0506"/>
    <w:rsid w:val="00DF066A"/>
    <w:rsid w:val="00DF11F0"/>
    <w:rsid w:val="00DF178D"/>
    <w:rsid w:val="00DF3BFD"/>
    <w:rsid w:val="00DF4002"/>
    <w:rsid w:val="00DF7FAE"/>
    <w:rsid w:val="00E00227"/>
    <w:rsid w:val="00E00536"/>
    <w:rsid w:val="00E0200C"/>
    <w:rsid w:val="00E022DB"/>
    <w:rsid w:val="00E03C45"/>
    <w:rsid w:val="00E0441D"/>
    <w:rsid w:val="00E049AD"/>
    <w:rsid w:val="00E070FC"/>
    <w:rsid w:val="00E10487"/>
    <w:rsid w:val="00E116E3"/>
    <w:rsid w:val="00E1236A"/>
    <w:rsid w:val="00E153E1"/>
    <w:rsid w:val="00E17F86"/>
    <w:rsid w:val="00E20C53"/>
    <w:rsid w:val="00E20DFB"/>
    <w:rsid w:val="00E2145F"/>
    <w:rsid w:val="00E21DF0"/>
    <w:rsid w:val="00E24073"/>
    <w:rsid w:val="00E248C6"/>
    <w:rsid w:val="00E2501E"/>
    <w:rsid w:val="00E26379"/>
    <w:rsid w:val="00E27BB7"/>
    <w:rsid w:val="00E31462"/>
    <w:rsid w:val="00E32B58"/>
    <w:rsid w:val="00E33AFC"/>
    <w:rsid w:val="00E36811"/>
    <w:rsid w:val="00E36B69"/>
    <w:rsid w:val="00E37BD8"/>
    <w:rsid w:val="00E40063"/>
    <w:rsid w:val="00E4237C"/>
    <w:rsid w:val="00E43127"/>
    <w:rsid w:val="00E4745E"/>
    <w:rsid w:val="00E511CE"/>
    <w:rsid w:val="00E53583"/>
    <w:rsid w:val="00E538C0"/>
    <w:rsid w:val="00E55C80"/>
    <w:rsid w:val="00E568BF"/>
    <w:rsid w:val="00E5763E"/>
    <w:rsid w:val="00E6145C"/>
    <w:rsid w:val="00E6279B"/>
    <w:rsid w:val="00E675AC"/>
    <w:rsid w:val="00E718ED"/>
    <w:rsid w:val="00E73D3B"/>
    <w:rsid w:val="00E7407E"/>
    <w:rsid w:val="00E75503"/>
    <w:rsid w:val="00E76233"/>
    <w:rsid w:val="00E76648"/>
    <w:rsid w:val="00E833B5"/>
    <w:rsid w:val="00E84228"/>
    <w:rsid w:val="00E87186"/>
    <w:rsid w:val="00E87930"/>
    <w:rsid w:val="00E90F93"/>
    <w:rsid w:val="00E9175E"/>
    <w:rsid w:val="00E92833"/>
    <w:rsid w:val="00E92D00"/>
    <w:rsid w:val="00E96C35"/>
    <w:rsid w:val="00E971E6"/>
    <w:rsid w:val="00EA25F8"/>
    <w:rsid w:val="00EA6251"/>
    <w:rsid w:val="00EB142C"/>
    <w:rsid w:val="00EB41F4"/>
    <w:rsid w:val="00EB5D65"/>
    <w:rsid w:val="00EC0F25"/>
    <w:rsid w:val="00EC170E"/>
    <w:rsid w:val="00EC26E0"/>
    <w:rsid w:val="00EC370A"/>
    <w:rsid w:val="00EC5069"/>
    <w:rsid w:val="00EC51D9"/>
    <w:rsid w:val="00EC583D"/>
    <w:rsid w:val="00ED24EA"/>
    <w:rsid w:val="00ED27BD"/>
    <w:rsid w:val="00ED3310"/>
    <w:rsid w:val="00ED3C45"/>
    <w:rsid w:val="00ED5A14"/>
    <w:rsid w:val="00ED5D9F"/>
    <w:rsid w:val="00ED6B9E"/>
    <w:rsid w:val="00ED71F5"/>
    <w:rsid w:val="00EE00EC"/>
    <w:rsid w:val="00EE0EFD"/>
    <w:rsid w:val="00EE16C1"/>
    <w:rsid w:val="00EE2075"/>
    <w:rsid w:val="00EE22F6"/>
    <w:rsid w:val="00EE2AB3"/>
    <w:rsid w:val="00EE398E"/>
    <w:rsid w:val="00EE5AF6"/>
    <w:rsid w:val="00EE634F"/>
    <w:rsid w:val="00EE71DC"/>
    <w:rsid w:val="00EF3AD4"/>
    <w:rsid w:val="00EF6447"/>
    <w:rsid w:val="00F00658"/>
    <w:rsid w:val="00F00BF2"/>
    <w:rsid w:val="00F0175C"/>
    <w:rsid w:val="00F01DF8"/>
    <w:rsid w:val="00F01F06"/>
    <w:rsid w:val="00F0245D"/>
    <w:rsid w:val="00F02561"/>
    <w:rsid w:val="00F042D9"/>
    <w:rsid w:val="00F049BA"/>
    <w:rsid w:val="00F05249"/>
    <w:rsid w:val="00F06B46"/>
    <w:rsid w:val="00F06F9C"/>
    <w:rsid w:val="00F07964"/>
    <w:rsid w:val="00F07E0B"/>
    <w:rsid w:val="00F120F9"/>
    <w:rsid w:val="00F12EEC"/>
    <w:rsid w:val="00F13C1A"/>
    <w:rsid w:val="00F163C6"/>
    <w:rsid w:val="00F17944"/>
    <w:rsid w:val="00F20BC3"/>
    <w:rsid w:val="00F22613"/>
    <w:rsid w:val="00F301CD"/>
    <w:rsid w:val="00F32B92"/>
    <w:rsid w:val="00F35860"/>
    <w:rsid w:val="00F35AC7"/>
    <w:rsid w:val="00F37B13"/>
    <w:rsid w:val="00F40392"/>
    <w:rsid w:val="00F4181C"/>
    <w:rsid w:val="00F41E9B"/>
    <w:rsid w:val="00F4646C"/>
    <w:rsid w:val="00F477DE"/>
    <w:rsid w:val="00F47AEC"/>
    <w:rsid w:val="00F51513"/>
    <w:rsid w:val="00F52E79"/>
    <w:rsid w:val="00F52FF8"/>
    <w:rsid w:val="00F55F0B"/>
    <w:rsid w:val="00F56324"/>
    <w:rsid w:val="00F56D8E"/>
    <w:rsid w:val="00F56E64"/>
    <w:rsid w:val="00F602D6"/>
    <w:rsid w:val="00F64F27"/>
    <w:rsid w:val="00F66714"/>
    <w:rsid w:val="00F67BD3"/>
    <w:rsid w:val="00F71A53"/>
    <w:rsid w:val="00F72BB5"/>
    <w:rsid w:val="00F76492"/>
    <w:rsid w:val="00F809A5"/>
    <w:rsid w:val="00F8189F"/>
    <w:rsid w:val="00F81901"/>
    <w:rsid w:val="00F82404"/>
    <w:rsid w:val="00F838CA"/>
    <w:rsid w:val="00F83BD2"/>
    <w:rsid w:val="00F84E97"/>
    <w:rsid w:val="00F86755"/>
    <w:rsid w:val="00F87738"/>
    <w:rsid w:val="00F91332"/>
    <w:rsid w:val="00F91C31"/>
    <w:rsid w:val="00F92970"/>
    <w:rsid w:val="00F95C1E"/>
    <w:rsid w:val="00F96186"/>
    <w:rsid w:val="00F97A34"/>
    <w:rsid w:val="00F97E56"/>
    <w:rsid w:val="00FA08D7"/>
    <w:rsid w:val="00FA12FB"/>
    <w:rsid w:val="00FA2549"/>
    <w:rsid w:val="00FA3B21"/>
    <w:rsid w:val="00FA5421"/>
    <w:rsid w:val="00FA605D"/>
    <w:rsid w:val="00FA6118"/>
    <w:rsid w:val="00FA6464"/>
    <w:rsid w:val="00FB018D"/>
    <w:rsid w:val="00FB086A"/>
    <w:rsid w:val="00FB1C9B"/>
    <w:rsid w:val="00FB2BD5"/>
    <w:rsid w:val="00FB70E7"/>
    <w:rsid w:val="00FB79A5"/>
    <w:rsid w:val="00FC1C4E"/>
    <w:rsid w:val="00FC268A"/>
    <w:rsid w:val="00FC3262"/>
    <w:rsid w:val="00FC453A"/>
    <w:rsid w:val="00FC5CEB"/>
    <w:rsid w:val="00FC7477"/>
    <w:rsid w:val="00FD1875"/>
    <w:rsid w:val="00FD2AEF"/>
    <w:rsid w:val="00FD403A"/>
    <w:rsid w:val="00FD44D5"/>
    <w:rsid w:val="00FD45FA"/>
    <w:rsid w:val="00FD618A"/>
    <w:rsid w:val="00FD6BFF"/>
    <w:rsid w:val="00FD7030"/>
    <w:rsid w:val="00FE02EF"/>
    <w:rsid w:val="00FE1385"/>
    <w:rsid w:val="00FE5FED"/>
    <w:rsid w:val="00FE669F"/>
    <w:rsid w:val="00FE683F"/>
    <w:rsid w:val="00FE6F9A"/>
    <w:rsid w:val="00FF09EB"/>
    <w:rsid w:val="00FF0C8C"/>
    <w:rsid w:val="00FF0DEE"/>
    <w:rsid w:val="00FF2264"/>
    <w:rsid w:val="00FF2A7E"/>
    <w:rsid w:val="00FF32CF"/>
    <w:rsid w:val="00FF4369"/>
    <w:rsid w:val="00FF4AF9"/>
    <w:rsid w:val="00FF4E76"/>
    <w:rsid w:val="00FF76FC"/>
    <w:rsid w:val="00FF773C"/>
    <w:rsid w:val="0FCD3A28"/>
    <w:rsid w:val="17B14C05"/>
    <w:rsid w:val="3FFD7BE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23E499E"/>
  <w15:docId w15:val="{56E618A8-8229-4263-991F-224EED11C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character" w:customStyle="1" w:styleId="EncabezadoCar">
    <w:name w:val="Encabezado Car"/>
    <w:basedOn w:val="Fuentedeprrafopredeter"/>
    <w:link w:val="Encabezado"/>
    <w:qFormat/>
    <w:rPr>
      <w:rFonts w:ascii="Calibri" w:eastAsia="Times New Roman" w:hAnsi="Calibri" w:cs="Times New Roman"/>
      <w:lang w:eastAsia="es-MX"/>
    </w:r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rPr>
  </w:style>
  <w:style w:type="paragraph" w:styleId="Textonotapie">
    <w:name w:val="footnote text"/>
    <w:basedOn w:val="Normal"/>
    <w:link w:val="TextonotapieCar"/>
    <w:uiPriority w:val="99"/>
    <w:semiHidden/>
    <w:unhideWhenUsed/>
    <w:rsid w:val="00F82404"/>
    <w:pPr>
      <w:spacing w:after="0" w:line="240" w:lineRule="auto"/>
    </w:pPr>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F82404"/>
    <w:rPr>
      <w:lang w:eastAsia="en-US"/>
    </w:rPr>
  </w:style>
  <w:style w:type="character" w:styleId="Refdenotaalpie">
    <w:name w:val="footnote reference"/>
    <w:basedOn w:val="Fuentedeprrafopredeter"/>
    <w:uiPriority w:val="99"/>
    <w:semiHidden/>
    <w:unhideWhenUsed/>
    <w:rsid w:val="00F824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90D270-96EC-443D-9AAE-25642D7DC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15</Pages>
  <Words>6597</Words>
  <Characters>36288</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dc:creator>
  <cp:lastModifiedBy>Secretaria General</cp:lastModifiedBy>
  <cp:revision>285</cp:revision>
  <cp:lastPrinted>2026-02-06T17:47:00Z</cp:lastPrinted>
  <dcterms:created xsi:type="dcterms:W3CDTF">2017-06-05T18:04:00Z</dcterms:created>
  <dcterms:modified xsi:type="dcterms:W3CDTF">2026-02-06T17:55:00Z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2058-12.2.0.22549</vt:lpwstr>
  </property>
  <property fmtid="{D5CDD505-2E9C-101B-9397-08002B2CF9AE}" pid="3" name="ICV">
    <vt:lpwstr>EDB0AD39DD1E4622ADE7CB530C32F6AB_12</vt:lpwstr>
  </property>
</Properties>
</file>