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E5D65" w:rsidRDefault="003E5D65" w:rsidP="003E5D65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14B7B" w:rsidRDefault="00314B7B" w:rsidP="00314B7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314B7B" w:rsidRPr="007A147B" w:rsidRDefault="00314B7B" w:rsidP="00314B7B">
      <w:pPr>
        <w:pStyle w:val="Encabezado"/>
        <w:tabs>
          <w:tab w:val="left" w:pos="7635"/>
        </w:tabs>
        <w:ind w:left="720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Hacienda Municipal</w:t>
      </w:r>
    </w:p>
    <w:p w:rsidR="00314B7B" w:rsidRPr="007A147B" w:rsidRDefault="00314B7B" w:rsidP="00314B7B">
      <w:pPr>
        <w:pStyle w:val="Ttulo3"/>
        <w:tabs>
          <w:tab w:val="clear" w:pos="360"/>
          <w:tab w:val="left" w:pos="708"/>
        </w:tabs>
        <w:spacing w:before="0" w:after="0"/>
        <w:ind w:left="2160"/>
        <w:jc w:val="right"/>
        <w:rPr>
          <w:bCs w:val="0"/>
          <w:sz w:val="20"/>
          <w:szCs w:val="24"/>
          <w:lang w:val="es-MX"/>
        </w:rPr>
      </w:pPr>
      <w:r w:rsidRPr="007A147B">
        <w:rPr>
          <w:bCs w:val="0"/>
          <w:sz w:val="20"/>
          <w:szCs w:val="24"/>
          <w:lang w:val="es-MX"/>
        </w:rPr>
        <w:t>Asunto: Información</w:t>
      </w:r>
    </w:p>
    <w:p w:rsidR="00314B7B" w:rsidRPr="007A147B" w:rsidRDefault="00314B7B" w:rsidP="00314B7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</w:p>
    <w:p w:rsidR="00314B7B" w:rsidRPr="007A147B" w:rsidRDefault="00314B7B" w:rsidP="00314B7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LIC. MÓ</w:t>
      </w:r>
      <w:r w:rsidRPr="007A147B">
        <w:rPr>
          <w:bCs w:val="0"/>
          <w:sz w:val="20"/>
          <w:szCs w:val="24"/>
        </w:rPr>
        <w:t>NICA ALEJANDRA HERNÁNDEZ OCHOA</w:t>
      </w:r>
    </w:p>
    <w:p w:rsidR="00314B7B" w:rsidRPr="003C1D52" w:rsidRDefault="00314B7B" w:rsidP="00314B7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ENCARGADA DE LA DIRECCIÓN DE LA UNIDAD</w:t>
      </w:r>
    </w:p>
    <w:p w:rsidR="00314B7B" w:rsidRDefault="00314B7B" w:rsidP="00314B7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>
        <w:rPr>
          <w:bCs w:val="0"/>
          <w:sz w:val="20"/>
          <w:szCs w:val="24"/>
        </w:rPr>
        <w:t>DE TRANSPARENCIA Y BUENAS PRÁCTICAS</w:t>
      </w:r>
    </w:p>
    <w:p w:rsidR="00314B7B" w:rsidRPr="007A147B" w:rsidRDefault="00314B7B" w:rsidP="00314B7B">
      <w:pPr>
        <w:pStyle w:val="Ttulo3"/>
        <w:tabs>
          <w:tab w:val="clear" w:pos="360"/>
          <w:tab w:val="left" w:pos="708"/>
        </w:tabs>
        <w:spacing w:before="0" w:after="0"/>
        <w:ind w:left="2160"/>
        <w:rPr>
          <w:bCs w:val="0"/>
          <w:sz w:val="20"/>
          <w:szCs w:val="24"/>
        </w:rPr>
      </w:pPr>
      <w:r w:rsidRPr="007A147B">
        <w:rPr>
          <w:bCs w:val="0"/>
          <w:sz w:val="20"/>
          <w:szCs w:val="24"/>
        </w:rPr>
        <w:t>PRESENTE:</w:t>
      </w:r>
    </w:p>
    <w:p w:rsidR="00314B7B" w:rsidRPr="007A147B" w:rsidRDefault="00314B7B" w:rsidP="00314B7B">
      <w:pPr>
        <w:ind w:left="2160"/>
        <w:jc w:val="right"/>
        <w:rPr>
          <w:rFonts w:ascii="Arial" w:eastAsia="Arial Unicode MS" w:hAnsi="Arial" w:cs="Arial"/>
          <w:sz w:val="20"/>
          <w:szCs w:val="24"/>
        </w:rPr>
      </w:pPr>
    </w:p>
    <w:p w:rsidR="00314B7B" w:rsidRDefault="00314B7B" w:rsidP="00314B7B">
      <w:pPr>
        <w:ind w:left="2160"/>
        <w:jc w:val="right"/>
        <w:rPr>
          <w:rFonts w:ascii="Arial" w:eastAsia="Arial Unicode MS" w:hAnsi="Arial" w:cs="Arial"/>
          <w:sz w:val="20"/>
          <w:szCs w:val="24"/>
        </w:rPr>
      </w:pPr>
      <w:r w:rsidRPr="007A147B">
        <w:rPr>
          <w:rFonts w:ascii="Arial" w:eastAsia="MS PGothic" w:hAnsi="Arial" w:cs="Arial"/>
          <w:sz w:val="20"/>
          <w:szCs w:val="24"/>
        </w:rPr>
        <w:t>Ixtlahuacán de los Membril</w:t>
      </w:r>
      <w:r w:rsidR="00516B69">
        <w:rPr>
          <w:rFonts w:ascii="Arial" w:eastAsia="MS PGothic" w:hAnsi="Arial" w:cs="Arial"/>
          <w:sz w:val="20"/>
          <w:szCs w:val="24"/>
        </w:rPr>
        <w:t>los, Jalisco, a 01 de Jul</w:t>
      </w:r>
      <w:r w:rsidR="00C54D58">
        <w:rPr>
          <w:rFonts w:ascii="Arial" w:eastAsia="MS PGothic" w:hAnsi="Arial" w:cs="Arial"/>
          <w:sz w:val="20"/>
          <w:szCs w:val="24"/>
        </w:rPr>
        <w:t>io</w:t>
      </w:r>
      <w:r>
        <w:rPr>
          <w:rFonts w:ascii="Arial" w:eastAsia="MS PGothic" w:hAnsi="Arial" w:cs="Arial"/>
          <w:sz w:val="20"/>
          <w:szCs w:val="24"/>
        </w:rPr>
        <w:t xml:space="preserve"> de 2022</w:t>
      </w:r>
    </w:p>
    <w:p w:rsidR="00314B7B" w:rsidRPr="007A147B" w:rsidRDefault="00314B7B" w:rsidP="00314B7B">
      <w:pPr>
        <w:ind w:left="2160"/>
        <w:jc w:val="right"/>
        <w:rPr>
          <w:rFonts w:ascii="Arial" w:eastAsia="Arial Unicode MS" w:hAnsi="Arial" w:cs="Arial"/>
          <w:sz w:val="20"/>
          <w:szCs w:val="24"/>
        </w:rPr>
      </w:pPr>
    </w:p>
    <w:p w:rsidR="00314B7B" w:rsidRPr="00863FAC" w:rsidRDefault="00314B7B" w:rsidP="00314B7B">
      <w:pPr>
        <w:ind w:left="2160" w:firstLine="720"/>
        <w:jc w:val="both"/>
        <w:rPr>
          <w:rFonts w:ascii="Arial" w:hAnsi="Arial" w:cs="Arial"/>
          <w:b/>
          <w:sz w:val="20"/>
          <w:szCs w:val="24"/>
        </w:rPr>
      </w:pPr>
      <w:r w:rsidRPr="007A147B">
        <w:rPr>
          <w:rFonts w:ascii="Arial" w:hAnsi="Arial" w:cs="Arial"/>
          <w:sz w:val="20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</w:t>
      </w:r>
      <w:r w:rsidRPr="007901DE">
        <w:rPr>
          <w:rFonts w:ascii="Arial" w:hAnsi="Arial" w:cs="Arial"/>
          <w:b/>
          <w:sz w:val="20"/>
          <w:szCs w:val="24"/>
        </w:rPr>
        <w:t xml:space="preserve">(CIMTRA), </w:t>
      </w:r>
      <w:r w:rsidRPr="007A147B">
        <w:rPr>
          <w:rFonts w:ascii="Arial" w:hAnsi="Arial" w:cs="Arial"/>
          <w:sz w:val="20"/>
          <w:szCs w:val="24"/>
        </w:rPr>
        <w:t xml:space="preserve">le informo que en el mes de </w:t>
      </w:r>
      <w:proofErr w:type="gramStart"/>
      <w:r w:rsidR="00516B69">
        <w:rPr>
          <w:rFonts w:ascii="Arial" w:hAnsi="Arial" w:cs="Arial"/>
          <w:b/>
          <w:sz w:val="20"/>
          <w:szCs w:val="24"/>
        </w:rPr>
        <w:t>Junio</w:t>
      </w:r>
      <w:proofErr w:type="gramEnd"/>
      <w:r w:rsidR="006C01D9">
        <w:rPr>
          <w:rFonts w:ascii="Arial" w:hAnsi="Arial" w:cs="Arial"/>
          <w:b/>
          <w:sz w:val="20"/>
          <w:szCs w:val="24"/>
        </w:rPr>
        <w:t xml:space="preserve"> del</w:t>
      </w:r>
      <w:r w:rsidRPr="007A147B">
        <w:rPr>
          <w:rFonts w:ascii="Arial" w:hAnsi="Arial" w:cs="Arial"/>
          <w:b/>
          <w:sz w:val="20"/>
          <w:szCs w:val="24"/>
        </w:rPr>
        <w:t xml:space="preserve"> 2</w:t>
      </w:r>
      <w:r>
        <w:rPr>
          <w:rFonts w:ascii="Arial" w:hAnsi="Arial" w:cs="Arial"/>
          <w:b/>
          <w:sz w:val="20"/>
          <w:szCs w:val="24"/>
        </w:rPr>
        <w:t>022</w:t>
      </w:r>
      <w:r w:rsidRPr="007A147B">
        <w:rPr>
          <w:rFonts w:ascii="Arial" w:hAnsi="Arial" w:cs="Arial"/>
          <w:sz w:val="20"/>
          <w:szCs w:val="24"/>
        </w:rPr>
        <w:t xml:space="preserve">, </w:t>
      </w:r>
      <w:r w:rsidRPr="007A147B">
        <w:rPr>
          <w:rFonts w:ascii="Arial" w:hAnsi="Arial" w:cs="Arial"/>
          <w:b/>
          <w:sz w:val="20"/>
          <w:szCs w:val="24"/>
        </w:rPr>
        <w:t>NO se han realizado gastos de gestión del cuerpo edilicio.</w:t>
      </w:r>
    </w:p>
    <w:p w:rsidR="00314B7B" w:rsidRPr="007A147B" w:rsidRDefault="00314B7B" w:rsidP="00314B7B">
      <w:pPr>
        <w:ind w:left="2160" w:firstLine="720"/>
        <w:jc w:val="both"/>
        <w:rPr>
          <w:rFonts w:ascii="Arial" w:hAnsi="Arial" w:cs="Arial"/>
          <w:sz w:val="20"/>
          <w:szCs w:val="24"/>
        </w:rPr>
      </w:pPr>
      <w:r w:rsidRPr="007A147B">
        <w:rPr>
          <w:rFonts w:ascii="Arial" w:hAnsi="Arial" w:cs="Arial"/>
          <w:sz w:val="20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314B7B" w:rsidRPr="007A147B" w:rsidRDefault="00314B7B" w:rsidP="00314B7B">
      <w:pPr>
        <w:ind w:left="720"/>
        <w:rPr>
          <w:rFonts w:ascii="Arial" w:eastAsia="Arial Unicode MS" w:hAnsi="Arial" w:cs="Arial"/>
          <w:sz w:val="20"/>
          <w:szCs w:val="24"/>
        </w:rPr>
      </w:pPr>
    </w:p>
    <w:p w:rsidR="00314B7B" w:rsidRPr="007A147B" w:rsidRDefault="00314B7B" w:rsidP="00314B7B">
      <w:pPr>
        <w:ind w:left="720"/>
        <w:jc w:val="center"/>
        <w:rPr>
          <w:rFonts w:ascii="Arial" w:eastAsia="Arial Unicode MS" w:hAnsi="Arial" w:cs="Arial"/>
          <w:sz w:val="20"/>
          <w:szCs w:val="24"/>
        </w:rPr>
      </w:pPr>
      <w:r w:rsidRPr="007A147B">
        <w:rPr>
          <w:rFonts w:ascii="Arial" w:eastAsia="Arial Unicode MS" w:hAnsi="Arial" w:cs="Arial"/>
          <w:sz w:val="20"/>
          <w:szCs w:val="24"/>
        </w:rPr>
        <w:t xml:space="preserve">        Sin otro particular me despido, no sin antes reiterarle un cordial saludo.</w:t>
      </w:r>
    </w:p>
    <w:p w:rsidR="00314B7B" w:rsidRPr="007A147B" w:rsidRDefault="00314B7B" w:rsidP="00314B7B">
      <w:pPr>
        <w:ind w:left="2160"/>
        <w:rPr>
          <w:rFonts w:ascii="Arial" w:eastAsia="Arial Unicode MS" w:hAnsi="Arial" w:cs="Arial"/>
          <w:sz w:val="20"/>
          <w:szCs w:val="24"/>
        </w:rPr>
      </w:pPr>
      <w:bookmarkStart w:id="0" w:name="_GoBack"/>
      <w:bookmarkEnd w:id="0"/>
    </w:p>
    <w:p w:rsidR="00314B7B" w:rsidRPr="007A147B" w:rsidRDefault="00314B7B" w:rsidP="00314B7B">
      <w:pPr>
        <w:spacing w:after="0"/>
        <w:ind w:left="2160"/>
        <w:jc w:val="center"/>
        <w:rPr>
          <w:rFonts w:ascii="Arial" w:eastAsia="Arial Unicode MS" w:hAnsi="Arial" w:cs="Arial"/>
          <w:b/>
          <w:sz w:val="20"/>
          <w:szCs w:val="24"/>
        </w:rPr>
      </w:pPr>
      <w:r w:rsidRPr="007A147B">
        <w:rPr>
          <w:rFonts w:ascii="Arial" w:eastAsia="Arial Unicode MS" w:hAnsi="Arial" w:cs="Arial"/>
          <w:b/>
          <w:sz w:val="20"/>
          <w:szCs w:val="24"/>
        </w:rPr>
        <w:t>ATENTAMENTE:</w:t>
      </w:r>
    </w:p>
    <w:p w:rsidR="00314B7B" w:rsidRPr="003C1D52" w:rsidRDefault="00314B7B" w:rsidP="00314B7B">
      <w:pPr>
        <w:spacing w:after="0"/>
        <w:ind w:left="2160"/>
        <w:jc w:val="center"/>
        <w:rPr>
          <w:rFonts w:ascii="Arial" w:eastAsia="Arial Unicode MS" w:hAnsi="Arial" w:cs="Arial"/>
          <w:b/>
          <w:i/>
          <w:sz w:val="20"/>
        </w:rPr>
      </w:pPr>
      <w:r w:rsidRPr="003C1D52">
        <w:rPr>
          <w:rFonts w:ascii="Arial" w:eastAsia="Arial Unicode MS" w:hAnsi="Arial" w:cs="Arial"/>
          <w:b/>
          <w:i/>
          <w:sz w:val="20"/>
        </w:rPr>
        <w:t>“</w:t>
      </w:r>
      <w:r>
        <w:rPr>
          <w:rFonts w:ascii="Arial" w:eastAsia="Arial Unicode MS" w:hAnsi="Arial" w:cs="Arial"/>
          <w:b/>
          <w:i/>
          <w:sz w:val="20"/>
        </w:rPr>
        <w:t>2022, Año de la Atención Integral a Niñas, Niños y Adolescentes con Cáncer en Jalisco</w:t>
      </w:r>
      <w:r w:rsidRPr="003C1D52">
        <w:rPr>
          <w:rFonts w:ascii="Arial" w:eastAsia="Arial Unicode MS" w:hAnsi="Arial" w:cs="Arial"/>
          <w:b/>
          <w:i/>
          <w:sz w:val="20"/>
        </w:rPr>
        <w:t>”</w:t>
      </w:r>
    </w:p>
    <w:p w:rsidR="00314B7B" w:rsidRPr="003C1D52" w:rsidRDefault="00314B7B" w:rsidP="00314B7B">
      <w:pPr>
        <w:ind w:left="2160"/>
        <w:rPr>
          <w:rFonts w:ascii="Arial" w:eastAsia="Arial Unicode MS" w:hAnsi="Arial" w:cs="Arial"/>
          <w:b/>
          <w:i/>
          <w:sz w:val="20"/>
        </w:rPr>
      </w:pPr>
    </w:p>
    <w:p w:rsidR="00314B7B" w:rsidRPr="007A147B" w:rsidRDefault="00314B7B" w:rsidP="00314B7B">
      <w:pPr>
        <w:ind w:left="2160"/>
        <w:rPr>
          <w:rFonts w:ascii="Arial" w:eastAsia="MS PGothic" w:hAnsi="Arial" w:cs="Arial"/>
          <w:b/>
          <w:sz w:val="20"/>
        </w:rPr>
      </w:pPr>
    </w:p>
    <w:p w:rsidR="00314B7B" w:rsidRPr="007A147B" w:rsidRDefault="00314B7B" w:rsidP="00314B7B">
      <w:pPr>
        <w:spacing w:after="0"/>
        <w:ind w:left="2160"/>
        <w:jc w:val="center"/>
        <w:rPr>
          <w:rFonts w:ascii="Arial" w:eastAsia="Arial Unicode MS" w:hAnsi="Arial" w:cs="Arial"/>
          <w:sz w:val="20"/>
          <w:szCs w:val="24"/>
        </w:rPr>
      </w:pPr>
      <w:r w:rsidRPr="007A147B">
        <w:rPr>
          <w:rFonts w:ascii="Arial" w:eastAsia="Arial Unicode MS" w:hAnsi="Arial" w:cs="Arial"/>
          <w:sz w:val="20"/>
          <w:szCs w:val="24"/>
        </w:rPr>
        <w:t>___________________________________________</w:t>
      </w:r>
    </w:p>
    <w:p w:rsidR="00314B7B" w:rsidRPr="007A147B" w:rsidRDefault="00314B7B" w:rsidP="00314B7B">
      <w:pPr>
        <w:spacing w:after="0"/>
        <w:ind w:left="2160"/>
        <w:jc w:val="center"/>
        <w:rPr>
          <w:rFonts w:ascii="Arial" w:eastAsia="Arial Unicode MS" w:hAnsi="Arial" w:cs="Arial"/>
          <w:b/>
          <w:sz w:val="20"/>
          <w:szCs w:val="24"/>
        </w:rPr>
      </w:pPr>
      <w:r w:rsidRPr="007A147B">
        <w:rPr>
          <w:rFonts w:ascii="Arial" w:eastAsia="Arial Unicode MS" w:hAnsi="Arial" w:cs="Arial"/>
          <w:b/>
          <w:sz w:val="20"/>
          <w:szCs w:val="24"/>
        </w:rPr>
        <w:t>L.A.E. GUILLERMO RAMÍREZ HERNÁNDEZ</w:t>
      </w:r>
    </w:p>
    <w:p w:rsidR="00314B7B" w:rsidRDefault="00314B7B" w:rsidP="00314B7B">
      <w:pPr>
        <w:spacing w:after="0"/>
        <w:ind w:left="2160"/>
        <w:jc w:val="center"/>
        <w:rPr>
          <w:rFonts w:ascii="Arial" w:eastAsia="Arial Unicode MS" w:hAnsi="Arial" w:cs="Arial"/>
          <w:b/>
          <w:sz w:val="20"/>
          <w:szCs w:val="24"/>
        </w:rPr>
      </w:pPr>
      <w:r w:rsidRPr="007A147B">
        <w:rPr>
          <w:rFonts w:ascii="Arial" w:eastAsia="Arial Unicode MS" w:hAnsi="Arial" w:cs="Arial"/>
          <w:b/>
          <w:sz w:val="20"/>
          <w:szCs w:val="24"/>
        </w:rPr>
        <w:t>ENCARGADO DE LA HACIENDA MUNICIPAL</w:t>
      </w:r>
    </w:p>
    <w:p w:rsidR="00314B7B" w:rsidRPr="007A147B" w:rsidRDefault="00314B7B" w:rsidP="00314B7B">
      <w:pPr>
        <w:spacing w:after="0"/>
        <w:ind w:left="2160"/>
        <w:jc w:val="center"/>
        <w:rPr>
          <w:rFonts w:ascii="Arial" w:eastAsia="Arial Unicode MS" w:hAnsi="Arial" w:cs="Arial"/>
          <w:b/>
          <w:sz w:val="20"/>
          <w:szCs w:val="24"/>
        </w:rPr>
      </w:pPr>
      <w:r>
        <w:rPr>
          <w:rFonts w:ascii="Arial" w:eastAsia="Arial Unicode MS" w:hAnsi="Arial" w:cs="Arial"/>
          <w:b/>
          <w:sz w:val="20"/>
          <w:szCs w:val="24"/>
        </w:rPr>
        <w:t>DE IXTLAHUACÁN DE LOS MEMBRILLOS, JALISCO</w:t>
      </w:r>
    </w:p>
    <w:p w:rsidR="00314B7B" w:rsidRPr="007A147B" w:rsidRDefault="00314B7B" w:rsidP="00314B7B">
      <w:pPr>
        <w:spacing w:after="0"/>
        <w:ind w:left="720"/>
        <w:rPr>
          <w:rFonts w:ascii="Arial" w:eastAsia="MS PGothic" w:hAnsi="Arial" w:cs="Arial"/>
          <w:sz w:val="20"/>
          <w:szCs w:val="24"/>
        </w:rPr>
      </w:pPr>
    </w:p>
    <w:p w:rsidR="00314B7B" w:rsidRDefault="00314B7B" w:rsidP="00314B7B">
      <w:pPr>
        <w:spacing w:after="0"/>
        <w:ind w:left="2160"/>
        <w:jc w:val="both"/>
        <w:rPr>
          <w:rFonts w:ascii="Arial" w:eastAsia="MS PGothic" w:hAnsi="Arial" w:cs="Arial"/>
          <w:sz w:val="20"/>
          <w:szCs w:val="24"/>
        </w:rPr>
      </w:pPr>
    </w:p>
    <w:p w:rsidR="00314B7B" w:rsidRDefault="00314B7B" w:rsidP="00314B7B">
      <w:pPr>
        <w:spacing w:after="0"/>
        <w:ind w:left="2160"/>
        <w:jc w:val="both"/>
        <w:rPr>
          <w:rFonts w:ascii="Arial" w:eastAsia="MS PGothic" w:hAnsi="Arial" w:cs="Arial"/>
          <w:sz w:val="20"/>
          <w:szCs w:val="24"/>
        </w:rPr>
      </w:pPr>
    </w:p>
    <w:p w:rsidR="00314B7B" w:rsidRPr="007901DE" w:rsidRDefault="00314B7B" w:rsidP="00314B7B">
      <w:pPr>
        <w:spacing w:after="0"/>
        <w:ind w:left="2160"/>
        <w:jc w:val="both"/>
        <w:rPr>
          <w:rFonts w:ascii="Arial" w:eastAsia="MS PGothic" w:hAnsi="Arial" w:cs="Arial"/>
          <w:sz w:val="18"/>
          <w:szCs w:val="24"/>
        </w:rPr>
      </w:pPr>
      <w:r w:rsidRPr="007901DE">
        <w:rPr>
          <w:rFonts w:ascii="Arial" w:eastAsia="MS PGothic" w:hAnsi="Arial" w:cs="Arial"/>
          <w:sz w:val="18"/>
          <w:szCs w:val="24"/>
        </w:rPr>
        <w:t>C.c.p. Archivo</w:t>
      </w:r>
    </w:p>
    <w:p w:rsidR="00314B7B" w:rsidRPr="007901DE" w:rsidRDefault="00314B7B" w:rsidP="00314B7B">
      <w:pPr>
        <w:spacing w:after="0"/>
        <w:ind w:left="2160"/>
        <w:rPr>
          <w:rFonts w:ascii="Arial" w:eastAsia="MS PGothic" w:hAnsi="Arial" w:cs="Arial"/>
          <w:sz w:val="18"/>
          <w:szCs w:val="24"/>
          <w:lang w:val="en-US"/>
        </w:rPr>
      </w:pPr>
      <w:r w:rsidRPr="007901DE">
        <w:rPr>
          <w:rFonts w:ascii="Arial" w:eastAsia="MS PGothic" w:hAnsi="Arial" w:cs="Arial"/>
          <w:sz w:val="18"/>
          <w:szCs w:val="24"/>
          <w:lang w:val="en-US"/>
        </w:rPr>
        <w:t>HMI/</w:t>
      </w:r>
      <w:proofErr w:type="spellStart"/>
      <w:r w:rsidRPr="007901DE">
        <w:rPr>
          <w:rFonts w:ascii="Arial" w:eastAsia="MS PGothic" w:hAnsi="Arial" w:cs="Arial"/>
          <w:sz w:val="18"/>
          <w:szCs w:val="24"/>
          <w:lang w:val="en-US"/>
        </w:rPr>
        <w:t>dgr</w:t>
      </w:r>
      <w:proofErr w:type="spellEnd"/>
    </w:p>
    <w:p w:rsidR="00314B7B" w:rsidRDefault="00314B7B" w:rsidP="00314B7B">
      <w:pPr>
        <w:ind w:left="720"/>
      </w:pPr>
    </w:p>
    <w:p w:rsidR="00314B7B" w:rsidRPr="007464A8" w:rsidRDefault="00314B7B" w:rsidP="00314B7B">
      <w:pPr>
        <w:pStyle w:val="Encabezado"/>
        <w:tabs>
          <w:tab w:val="left" w:pos="7635"/>
        </w:tabs>
        <w:rPr>
          <w:rFonts w:ascii="Arial" w:eastAsia="Arial Unicode MS" w:hAnsi="Arial" w:cs="Arial"/>
          <w:sz w:val="20"/>
        </w:rPr>
      </w:pPr>
    </w:p>
    <w:p w:rsidR="000D0CA3" w:rsidRPr="007464A8" w:rsidRDefault="000D0CA3" w:rsidP="00314B7B">
      <w:pPr>
        <w:pStyle w:val="Sinespaciado"/>
        <w:jc w:val="right"/>
        <w:rPr>
          <w:rFonts w:ascii="Arial" w:eastAsia="Arial Unicode MS" w:hAnsi="Arial" w:cs="Arial"/>
          <w:sz w:val="20"/>
        </w:rPr>
      </w:pPr>
    </w:p>
    <w:sectPr w:rsidR="000D0CA3" w:rsidRPr="00746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2E" w:rsidRDefault="0088772E" w:rsidP="00AA6F06">
      <w:pPr>
        <w:spacing w:after="0" w:line="240" w:lineRule="auto"/>
      </w:pPr>
      <w:r>
        <w:separator/>
      </w:r>
    </w:p>
  </w:endnote>
  <w:endnote w:type="continuationSeparator" w:id="0">
    <w:p w:rsidR="0088772E" w:rsidRDefault="0088772E" w:rsidP="00AA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2E" w:rsidRDefault="0088772E" w:rsidP="00AA6F06">
      <w:pPr>
        <w:spacing w:after="0" w:line="240" w:lineRule="auto"/>
      </w:pPr>
      <w:r>
        <w:separator/>
      </w:r>
    </w:p>
  </w:footnote>
  <w:footnote w:type="continuationSeparator" w:id="0">
    <w:p w:rsidR="0088772E" w:rsidRDefault="0088772E" w:rsidP="00AA6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D9"/>
    <w:rsid w:val="000D0CA3"/>
    <w:rsid w:val="000E47D6"/>
    <w:rsid w:val="00133C5A"/>
    <w:rsid w:val="001B4DC8"/>
    <w:rsid w:val="0031283C"/>
    <w:rsid w:val="00314B7B"/>
    <w:rsid w:val="00317E64"/>
    <w:rsid w:val="00355D01"/>
    <w:rsid w:val="00385E1E"/>
    <w:rsid w:val="003E5D65"/>
    <w:rsid w:val="00516B69"/>
    <w:rsid w:val="005F61DA"/>
    <w:rsid w:val="006C01D9"/>
    <w:rsid w:val="007464A8"/>
    <w:rsid w:val="007901DE"/>
    <w:rsid w:val="008804A3"/>
    <w:rsid w:val="0088772E"/>
    <w:rsid w:val="008B08C2"/>
    <w:rsid w:val="008B6C6B"/>
    <w:rsid w:val="00920078"/>
    <w:rsid w:val="00937538"/>
    <w:rsid w:val="00AA6F06"/>
    <w:rsid w:val="00B81BB4"/>
    <w:rsid w:val="00BC3181"/>
    <w:rsid w:val="00C27B84"/>
    <w:rsid w:val="00C54D58"/>
    <w:rsid w:val="00CB37F7"/>
    <w:rsid w:val="00F2123C"/>
    <w:rsid w:val="00F65D80"/>
    <w:rsid w:val="00F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3D872"/>
  <w15:docId w15:val="{4A8600D5-5E51-48EC-8A75-3D8C1946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rsid w:val="007464A8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paragraph" w:styleId="Sinespaciado">
    <w:name w:val="No Spacing"/>
    <w:uiPriority w:val="1"/>
    <w:qFormat/>
    <w:rsid w:val="003E5D6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5D65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7464A8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1D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PETAS\Documentos%20Areas%202022\Hacienda%202022\Hacienda%20Marzo%2022\8_V_S%20Gastos%20de%20Gesti&#243;n%20del%20Cuerpo%20Edilicio%20Marz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8_V_S Gastos de Gestión del Cuerpo Edilicio Marzo 2022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cp:lastPrinted>2022-06-09T16:45:00Z</cp:lastPrinted>
  <dcterms:created xsi:type="dcterms:W3CDTF">2022-06-09T16:45:00Z</dcterms:created>
  <dcterms:modified xsi:type="dcterms:W3CDTF">2022-06-09T16:45:00Z</dcterms:modified>
</cp:coreProperties>
</file>